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1104" w14:textId="77777777" w:rsidR="00A90E18" w:rsidRDefault="00A90E18">
      <w:pPr>
        <w:jc w:val="center"/>
        <w:rPr>
          <w:rFonts w:ascii="ＭＳ 明朝" w:hAnsi="ＭＳ 明朝"/>
          <w:spacing w:val="12"/>
          <w:sz w:val="32"/>
        </w:rPr>
      </w:pPr>
      <w:r>
        <w:rPr>
          <w:rFonts w:hint="eastAsia"/>
          <w:b/>
          <w:spacing w:val="8"/>
          <w:sz w:val="34"/>
        </w:rPr>
        <w:t xml:space="preserve">　</w:t>
      </w:r>
      <w:r>
        <w:rPr>
          <w:rFonts w:hint="eastAsia"/>
          <w:b/>
          <w:spacing w:val="8"/>
          <w:sz w:val="32"/>
        </w:rPr>
        <w:t xml:space="preserve">　業　務　委　託　契　約　書</w:t>
      </w:r>
    </w:p>
    <w:p w14:paraId="02878ED7" w14:textId="77777777" w:rsidR="00A90E18" w:rsidRDefault="00A90E18">
      <w:r>
        <w:t xml:space="preserve"> </w:t>
      </w:r>
    </w:p>
    <w:p w14:paraId="257F6D0E" w14:textId="77777777" w:rsidR="00A90E18" w:rsidRDefault="00A90E18">
      <w:pPr>
        <w:ind w:firstLineChars="50" w:firstLine="117"/>
      </w:pPr>
      <w:r>
        <w:rPr>
          <w:rFonts w:hint="eastAsia"/>
        </w:rPr>
        <w:t>１</w:t>
      </w:r>
      <w:r>
        <w:rPr>
          <w:rFonts w:hint="eastAsia"/>
        </w:rPr>
        <w:t xml:space="preserve"> </w:t>
      </w:r>
      <w:r>
        <w:rPr>
          <w:rFonts w:hint="eastAsia"/>
        </w:rPr>
        <w:t>業　務　番　号</w:t>
      </w:r>
    </w:p>
    <w:p w14:paraId="2487663E" w14:textId="77777777" w:rsidR="00A90E18" w:rsidRDefault="00A90E18">
      <w:pPr>
        <w:ind w:firstLineChars="50" w:firstLine="117"/>
      </w:pPr>
    </w:p>
    <w:p w14:paraId="796A0CD2" w14:textId="77777777" w:rsidR="00A90E18" w:rsidRDefault="00A90E18">
      <w:pPr>
        <w:ind w:firstLineChars="50" w:firstLine="117"/>
        <w:rPr>
          <w:rFonts w:ascii="ＭＳ 明朝" w:hAnsi="ＭＳ 明朝"/>
          <w:spacing w:val="12"/>
        </w:rPr>
      </w:pPr>
      <w:r>
        <w:rPr>
          <w:rFonts w:hint="eastAsia"/>
        </w:rPr>
        <w:t>２</w:t>
      </w:r>
      <w:r>
        <w:rPr>
          <w:rFonts w:hint="eastAsia"/>
        </w:rPr>
        <w:t xml:space="preserve"> </w:t>
      </w:r>
      <w:r>
        <w:rPr>
          <w:rFonts w:hint="eastAsia"/>
          <w:spacing w:val="252"/>
          <w:kern w:val="0"/>
          <w:fitText w:val="1638" w:id="1"/>
        </w:rPr>
        <w:t>業務</w:t>
      </w:r>
      <w:r>
        <w:rPr>
          <w:rFonts w:hint="eastAsia"/>
          <w:kern w:val="0"/>
          <w:fitText w:val="1638" w:id="1"/>
        </w:rPr>
        <w:t>名</w:t>
      </w:r>
    </w:p>
    <w:p w14:paraId="747ACC3F" w14:textId="77777777" w:rsidR="00A90E18" w:rsidRDefault="00A90E18">
      <w:r>
        <w:t xml:space="preserve"> </w:t>
      </w:r>
    </w:p>
    <w:p w14:paraId="25FA85BF" w14:textId="77777777" w:rsidR="00A90E18" w:rsidRDefault="00A90E18">
      <w:pPr>
        <w:ind w:firstLineChars="50" w:firstLine="117"/>
      </w:pPr>
      <w:r>
        <w:rPr>
          <w:rFonts w:hint="eastAsia"/>
        </w:rPr>
        <w:t>３</w:t>
      </w:r>
      <w:r>
        <w:rPr>
          <w:rFonts w:hint="eastAsia"/>
        </w:rPr>
        <w:t xml:space="preserve"> </w:t>
      </w:r>
      <w:r>
        <w:rPr>
          <w:rFonts w:hint="eastAsia"/>
          <w:spacing w:val="133"/>
          <w:kern w:val="0"/>
          <w:fitText w:val="1638" w:id="2"/>
        </w:rPr>
        <w:t>履行場</w:t>
      </w:r>
      <w:r>
        <w:rPr>
          <w:rFonts w:hint="eastAsia"/>
          <w:kern w:val="0"/>
          <w:fitText w:val="1638" w:id="2"/>
        </w:rPr>
        <w:t>所</w:t>
      </w:r>
    </w:p>
    <w:p w14:paraId="16E9C9C7" w14:textId="77777777" w:rsidR="00A90E18" w:rsidRDefault="00A90E18"/>
    <w:p w14:paraId="21EEA585" w14:textId="77777777" w:rsidR="00A90E18" w:rsidRDefault="00A90E18">
      <w:pPr>
        <w:ind w:firstLineChars="50" w:firstLine="117"/>
      </w:pPr>
      <w:r>
        <w:rPr>
          <w:rFonts w:hint="eastAsia"/>
        </w:rPr>
        <w:t>４</w:t>
      </w:r>
      <w:r>
        <w:rPr>
          <w:rFonts w:hint="eastAsia"/>
        </w:rPr>
        <w:t xml:space="preserve"> </w:t>
      </w:r>
      <w:r>
        <w:rPr>
          <w:rFonts w:hint="eastAsia"/>
          <w:spacing w:val="133"/>
          <w:kern w:val="0"/>
          <w:fitText w:val="1638" w:id="3"/>
        </w:rPr>
        <w:t>履行期</w:t>
      </w:r>
      <w:r>
        <w:rPr>
          <w:rFonts w:hint="eastAsia"/>
          <w:kern w:val="0"/>
          <w:fitText w:val="1638" w:id="3"/>
        </w:rPr>
        <w:t>間</w:t>
      </w:r>
      <w:r>
        <w:t xml:space="preserve">         </w:t>
      </w:r>
      <w:r>
        <w:rPr>
          <w:rFonts w:hint="eastAsia"/>
        </w:rPr>
        <w:t xml:space="preserve">　　</w:t>
      </w:r>
      <w:r>
        <w:rPr>
          <w:rFonts w:hint="eastAsia"/>
        </w:rPr>
        <w:t xml:space="preserve"> </w:t>
      </w:r>
      <w:r>
        <w:rPr>
          <w:rFonts w:hint="eastAsia"/>
        </w:rPr>
        <w:t xml:space="preserve">　　年　　月　　日から</w:t>
      </w:r>
    </w:p>
    <w:p w14:paraId="5B50AB11" w14:textId="77777777" w:rsidR="00A90E18" w:rsidRDefault="00A90E18">
      <w:pPr>
        <w:rPr>
          <w:rFonts w:ascii="ＭＳ 明朝" w:hAnsi="ＭＳ 明朝"/>
          <w:spacing w:val="12"/>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年　　月　　日まで</w:t>
      </w:r>
    </w:p>
    <w:p w14:paraId="40BF9D84" w14:textId="77777777" w:rsidR="00A90E18" w:rsidRDefault="00A90E18">
      <w:r>
        <w:t xml:space="preserve"> </w:t>
      </w:r>
    </w:p>
    <w:p w14:paraId="120AB1D7" w14:textId="77777777" w:rsidR="00A90E18" w:rsidRDefault="00A90E18">
      <w:pPr>
        <w:ind w:firstLineChars="50" w:firstLine="117"/>
        <w:rPr>
          <w:rFonts w:ascii="ＭＳ 明朝" w:hAnsi="ＭＳ 明朝"/>
          <w:spacing w:val="12"/>
        </w:rPr>
      </w:pPr>
      <w:r>
        <w:rPr>
          <w:rFonts w:hint="eastAsia"/>
        </w:rPr>
        <w:t>５</w:t>
      </w:r>
      <w:r>
        <w:rPr>
          <w:rFonts w:hint="eastAsia"/>
        </w:rPr>
        <w:t xml:space="preserve"> </w:t>
      </w:r>
      <w:r>
        <w:rPr>
          <w:rFonts w:hint="eastAsia"/>
          <w:spacing w:val="73"/>
          <w:kern w:val="0"/>
          <w:fitText w:val="1638" w:id="4"/>
        </w:rPr>
        <w:t>業務委託</w:t>
      </w:r>
      <w:r>
        <w:rPr>
          <w:rFonts w:hint="eastAsia"/>
          <w:spacing w:val="2"/>
          <w:kern w:val="0"/>
          <w:fitText w:val="1638" w:id="4"/>
        </w:rPr>
        <w:t>料</w:t>
      </w:r>
      <w:r>
        <w:rPr>
          <w:rFonts w:hint="eastAsia"/>
        </w:rPr>
        <w:t xml:space="preserve">　</w:t>
      </w:r>
    </w:p>
    <w:p w14:paraId="3F553343" w14:textId="77777777" w:rsidR="00A90E18" w:rsidRDefault="00A90E18">
      <w:pPr>
        <w:rPr>
          <w:rFonts w:ascii="ＭＳ 明朝" w:hAnsi="ＭＳ 明朝"/>
          <w:spacing w:val="12"/>
        </w:rPr>
      </w:pPr>
      <w:r>
        <w:t xml:space="preserve">    </w:t>
      </w:r>
      <w:r>
        <w:rPr>
          <w:rFonts w:hint="eastAsia"/>
        </w:rPr>
        <w:t>（うち取引に係る消費税及び地方消費税の額　　　　　　　　　　　　　　　　）</w:t>
      </w:r>
    </w:p>
    <w:p w14:paraId="429C66FC" w14:textId="77777777" w:rsidR="00A90E18" w:rsidRDefault="00A90E18">
      <w:pPr>
        <w:rPr>
          <w:rFonts w:ascii="ＭＳ 明朝" w:hAnsi="ＭＳ 明朝"/>
          <w:spacing w:val="12"/>
        </w:rPr>
      </w:pPr>
    </w:p>
    <w:p w14:paraId="05279CA1" w14:textId="77777777" w:rsidR="00A90E18" w:rsidRDefault="00A90E18">
      <w:pPr>
        <w:rPr>
          <w:rFonts w:ascii="ＭＳ 明朝" w:hAnsi="ＭＳ 明朝"/>
          <w:spacing w:val="12"/>
        </w:rPr>
      </w:pPr>
      <w:r>
        <w:t xml:space="preserve"> </w:t>
      </w:r>
      <w:r>
        <w:rPr>
          <w:rFonts w:hint="eastAsia"/>
        </w:rPr>
        <w:t>６</w:t>
      </w:r>
      <w:r>
        <w:rPr>
          <w:rFonts w:hint="eastAsia"/>
        </w:rPr>
        <w:t xml:space="preserve"> </w:t>
      </w:r>
      <w:r>
        <w:rPr>
          <w:rFonts w:hint="eastAsia"/>
        </w:rPr>
        <w:t xml:space="preserve">契約保証金　</w:t>
      </w:r>
    </w:p>
    <w:p w14:paraId="5BB0801D" w14:textId="77777777" w:rsidR="00A90E18" w:rsidRDefault="00A90E18">
      <w:pPr>
        <w:rPr>
          <w:rFonts w:ascii="ＭＳ 明朝" w:hAnsi="ＭＳ 明朝"/>
          <w:spacing w:val="12"/>
        </w:rPr>
      </w:pPr>
    </w:p>
    <w:p w14:paraId="1D2FB825" w14:textId="77777777" w:rsidR="00A90E18" w:rsidRDefault="00A90E18">
      <w:pPr>
        <w:ind w:leftChars="100" w:left="234" w:firstLineChars="100" w:firstLine="234"/>
      </w:pPr>
      <w:r>
        <w:rPr>
          <w:rFonts w:hint="eastAsia"/>
        </w:rPr>
        <w:t>上記の委託について、発注者と受注者は、各々の対等な立場における合意に基づいて、別添の条項によって公正な委託契約を締結し、信義に従って誠実にこれを履行するものとする。</w:t>
      </w:r>
    </w:p>
    <w:p w14:paraId="4AB83497" w14:textId="77777777" w:rsidR="00A90E18" w:rsidRDefault="00A90E18">
      <w:r>
        <w:rPr>
          <w:rFonts w:hint="eastAsia"/>
        </w:rPr>
        <w:t xml:space="preserve">　</w:t>
      </w:r>
    </w:p>
    <w:p w14:paraId="17C653D5" w14:textId="77777777" w:rsidR="00A90E18" w:rsidRDefault="00A90E18"/>
    <w:p w14:paraId="2E8AD717" w14:textId="77777777" w:rsidR="00A90E18" w:rsidRDefault="00A90E18">
      <w:pPr>
        <w:ind w:leftChars="100" w:left="234" w:firstLineChars="100" w:firstLine="234"/>
        <w:rPr>
          <w:rFonts w:ascii="ＭＳ 明朝" w:hAnsi="ＭＳ 明朝"/>
          <w:spacing w:val="12"/>
        </w:rPr>
      </w:pPr>
      <w:r>
        <w:rPr>
          <w:rFonts w:hint="eastAsia"/>
        </w:rPr>
        <w:t>本契約の証として本書２通を作成し、発注者及び受注者が記名押印の上、各自１通を保有する。</w:t>
      </w:r>
    </w:p>
    <w:p w14:paraId="1F6A567D" w14:textId="77777777" w:rsidR="00A90E18" w:rsidRDefault="00A90E18">
      <w:r>
        <w:t xml:space="preserve">                                </w:t>
      </w:r>
      <w:r>
        <w:rPr>
          <w:rFonts w:hint="eastAsia"/>
        </w:rPr>
        <w:t xml:space="preserve">　</w:t>
      </w:r>
    </w:p>
    <w:p w14:paraId="4D84B7AD" w14:textId="77777777" w:rsidR="00A90E18" w:rsidRDefault="00A90E18">
      <w:pPr>
        <w:rPr>
          <w:rFonts w:ascii="ＭＳ 明朝" w:hAnsi="ＭＳ 明朝"/>
          <w:spacing w:val="12"/>
        </w:rPr>
      </w:pPr>
    </w:p>
    <w:p w14:paraId="77873F83" w14:textId="77777777" w:rsidR="00A90E18" w:rsidRDefault="00A90E18">
      <w:pPr>
        <w:ind w:firstLineChars="200" w:firstLine="468"/>
      </w:pPr>
      <w:r>
        <w:rPr>
          <w:rFonts w:hint="eastAsia"/>
        </w:rPr>
        <w:t xml:space="preserve">　　　　　年　　月　　日</w:t>
      </w:r>
    </w:p>
    <w:p w14:paraId="1A9C725D" w14:textId="77777777" w:rsidR="00A90E18" w:rsidRDefault="00A90E18"/>
    <w:p w14:paraId="7EDC114E" w14:textId="77777777" w:rsidR="00A90E18" w:rsidRDefault="00A90E18"/>
    <w:p w14:paraId="5B90CE07" w14:textId="77777777" w:rsidR="00A90E18" w:rsidRDefault="00A90E18">
      <w:pPr>
        <w:ind w:firstLineChars="1500" w:firstLine="3510"/>
        <w:rPr>
          <w:rFonts w:ascii="ＭＳ 明朝" w:hAnsi="ＭＳ 明朝"/>
          <w:spacing w:val="12"/>
        </w:rPr>
      </w:pPr>
      <w:r>
        <w:rPr>
          <w:rFonts w:hint="eastAsia"/>
        </w:rPr>
        <w:t>発注者　長崎県壱岐市郷ノ浦町本村触</w:t>
      </w:r>
      <w:r>
        <w:rPr>
          <w:rFonts w:hint="eastAsia"/>
        </w:rPr>
        <w:t>562</w:t>
      </w:r>
      <w:r>
        <w:rPr>
          <w:rFonts w:hint="eastAsia"/>
        </w:rPr>
        <w:t>番地</w:t>
      </w:r>
    </w:p>
    <w:p w14:paraId="5D3CC393" w14:textId="77777777" w:rsidR="00A90E18" w:rsidRDefault="00A90E18">
      <w:pPr>
        <w:ind w:firstLineChars="1900" w:firstLine="4446"/>
      </w:pPr>
      <w:r>
        <w:rPr>
          <w:rFonts w:hint="eastAsia"/>
        </w:rPr>
        <w:t>壱岐市</w:t>
      </w:r>
    </w:p>
    <w:p w14:paraId="7F27C0DB" w14:textId="77777777" w:rsidR="00A90E18" w:rsidRDefault="00A90E18">
      <w:pPr>
        <w:ind w:firstLineChars="1900" w:firstLine="4446"/>
      </w:pPr>
      <w:r>
        <w:rPr>
          <w:rFonts w:hint="eastAsia"/>
        </w:rPr>
        <w:t xml:space="preserve">代表者　市長　　　</w:t>
      </w:r>
      <w:r>
        <w:rPr>
          <w:rFonts w:hint="eastAsia"/>
        </w:rPr>
        <w:t xml:space="preserve">        </w:t>
      </w:r>
      <w:r>
        <w:rPr>
          <w:rFonts w:hint="eastAsia"/>
        </w:rPr>
        <w:t xml:space="preserve">　　印</w:t>
      </w:r>
    </w:p>
    <w:p w14:paraId="331E8553" w14:textId="77777777" w:rsidR="00A90E18" w:rsidRDefault="00A90E18">
      <w:pPr>
        <w:ind w:firstLineChars="1900" w:firstLine="4446"/>
      </w:pPr>
    </w:p>
    <w:p w14:paraId="34ED8D0E" w14:textId="77777777" w:rsidR="00A90E18" w:rsidRDefault="00A90E18">
      <w:pPr>
        <w:ind w:firstLineChars="1900" w:firstLine="4446"/>
      </w:pPr>
    </w:p>
    <w:p w14:paraId="18492C01" w14:textId="77777777" w:rsidR="00A90E18" w:rsidRDefault="00A90E18">
      <w:pPr>
        <w:rPr>
          <w:rFonts w:ascii="ＭＳ 明朝" w:hAnsi="ＭＳ 明朝"/>
          <w:spacing w:val="12"/>
        </w:rPr>
      </w:pPr>
      <w:r>
        <w:rPr>
          <w:rFonts w:hint="eastAsia"/>
        </w:rPr>
        <w:t xml:space="preserve">　　　　　　　　　　　　　　　受注者</w:t>
      </w:r>
    </w:p>
    <w:p w14:paraId="4A29D4A4" w14:textId="77777777" w:rsidR="00A90E18" w:rsidRDefault="00A90E18">
      <w:r>
        <w:rPr>
          <w:rFonts w:hint="eastAsia"/>
        </w:rPr>
        <w:t xml:space="preserve">　　　　　　　　　　　　　　　　　　　　　　　　　　　　　　　　</w:t>
      </w:r>
      <w:r>
        <w:t xml:space="preserve">  </w:t>
      </w:r>
      <w:r>
        <w:rPr>
          <w:rFonts w:hint="eastAsia"/>
        </w:rPr>
        <w:t xml:space="preserve">　印</w:t>
      </w:r>
    </w:p>
    <w:p w14:paraId="41CF6CD9" w14:textId="77777777" w:rsidR="00A90E18" w:rsidRDefault="00A90E18"/>
    <w:p w14:paraId="4D8F8F6E" w14:textId="77777777" w:rsidR="00A90E18" w:rsidRDefault="00A90E18"/>
    <w:p w14:paraId="177E5D8F" w14:textId="77777777" w:rsidR="00A90E18" w:rsidRDefault="00A90E18">
      <w:pPr>
        <w:rPr>
          <w:rFonts w:ascii="ＭＳ 明朝" w:hAnsi="ＭＳ 明朝"/>
          <w:spacing w:val="12"/>
        </w:rPr>
      </w:pPr>
    </w:p>
    <w:p w14:paraId="65D7EE52" w14:textId="77777777" w:rsidR="00A90E18" w:rsidRDefault="00A90E18">
      <w:pPr>
        <w:rPr>
          <w:rFonts w:ascii="ＭＳ 明朝" w:hAnsi="ＭＳ 明朝"/>
          <w:spacing w:val="12"/>
        </w:rPr>
      </w:pPr>
    </w:p>
    <w:p w14:paraId="27DEA28C" w14:textId="77777777" w:rsidR="00A90E18" w:rsidRDefault="00BA69BB">
      <w:pPr>
        <w:rPr>
          <w:rFonts w:ascii="ＭＳ 明朝" w:hAnsi="ＭＳ 明朝"/>
          <w:spacing w:val="12"/>
        </w:rPr>
      </w:pPr>
      <w:r>
        <w:rPr>
          <w:rFonts w:hint="eastAsia"/>
        </w:rPr>
        <w:lastRenderedPageBreak/>
        <w:t>（総</w:t>
      </w:r>
      <w:r w:rsidR="00A90E18">
        <w:rPr>
          <w:rFonts w:hint="eastAsia"/>
        </w:rPr>
        <w:t>則）</w:t>
      </w:r>
    </w:p>
    <w:p w14:paraId="230E97C6" w14:textId="77777777" w:rsidR="00A90E18" w:rsidRDefault="008E3B60">
      <w:pPr>
        <w:ind w:left="117" w:hangingChars="50" w:hanging="117"/>
        <w:rPr>
          <w:rFonts w:ascii="ＭＳ 明朝" w:hAnsi="ＭＳ 明朝"/>
          <w:spacing w:val="12"/>
        </w:rPr>
      </w:pPr>
      <w:r>
        <w:rPr>
          <w:rFonts w:hint="eastAsia"/>
        </w:rPr>
        <w:t>第１条　受注者は、別紙業務</w:t>
      </w:r>
      <w:r w:rsidR="00A90E18">
        <w:rPr>
          <w:rFonts w:hint="eastAsia"/>
        </w:rPr>
        <w:t>仕様書に基づき、頭書の業務委託料をもって頭書の期間内に頭書の業務を完成しなければならない。</w:t>
      </w:r>
    </w:p>
    <w:p w14:paraId="01E14247" w14:textId="77777777" w:rsidR="00A90E18" w:rsidRDefault="00A90E18">
      <w:pPr>
        <w:rPr>
          <w:rFonts w:ascii="ＭＳ 明朝" w:hAnsi="ＭＳ 明朝"/>
          <w:spacing w:val="12"/>
        </w:rPr>
      </w:pPr>
      <w:r>
        <w:rPr>
          <w:rFonts w:hint="eastAsia"/>
        </w:rPr>
        <w:t>（権利義務の譲渡等）</w:t>
      </w:r>
    </w:p>
    <w:p w14:paraId="39B84BE0" w14:textId="77777777" w:rsidR="00A90E18" w:rsidRDefault="00A90E18">
      <w:pPr>
        <w:ind w:left="117" w:hangingChars="50" w:hanging="117"/>
        <w:rPr>
          <w:rFonts w:ascii="ＭＳ 明朝" w:hAnsi="ＭＳ 明朝"/>
          <w:spacing w:val="12"/>
        </w:rPr>
      </w:pPr>
      <w:r>
        <w:rPr>
          <w:rFonts w:hint="eastAsia"/>
        </w:rPr>
        <w:t>第２条　受注者は、この契約によって生ずる権利又義務を第三者に譲渡し、または承継させてはならない。</w:t>
      </w:r>
    </w:p>
    <w:p w14:paraId="6E439F0D" w14:textId="77777777" w:rsidR="00A90E18" w:rsidRDefault="003C1C0E">
      <w:pPr>
        <w:rPr>
          <w:rFonts w:ascii="ＭＳ 明朝" w:hAnsi="ＭＳ 明朝"/>
          <w:spacing w:val="12"/>
        </w:rPr>
      </w:pPr>
      <w:r>
        <w:rPr>
          <w:rFonts w:hint="eastAsia"/>
        </w:rPr>
        <w:t xml:space="preserve">　ただし</w:t>
      </w:r>
      <w:r w:rsidR="00A90E18">
        <w:rPr>
          <w:rFonts w:hint="eastAsia"/>
        </w:rPr>
        <w:t>、書面により発注者の承諾を得たときは、この限りではない。</w:t>
      </w:r>
    </w:p>
    <w:p w14:paraId="33399BED" w14:textId="77777777" w:rsidR="00A90E18" w:rsidRDefault="00A90E18">
      <w:pPr>
        <w:ind w:left="117" w:hangingChars="50" w:hanging="117"/>
        <w:rPr>
          <w:rFonts w:ascii="ＭＳ 明朝" w:hAnsi="ＭＳ 明朝"/>
          <w:spacing w:val="12"/>
        </w:rPr>
      </w:pPr>
      <w:r>
        <w:rPr>
          <w:rFonts w:hint="eastAsia"/>
        </w:rPr>
        <w:t>２　発注者は、この契約の目的物の引渡し前においても受注者の承諾を得て、これを使用し、又はこれを使用するにあたりその内容等を変更することができる。</w:t>
      </w:r>
    </w:p>
    <w:p w14:paraId="441FA3A5" w14:textId="77777777" w:rsidR="00A90E18" w:rsidRDefault="00A90E18">
      <w:pPr>
        <w:rPr>
          <w:rFonts w:ascii="ＭＳ 明朝" w:hAnsi="ＭＳ 明朝"/>
          <w:spacing w:val="12"/>
        </w:rPr>
      </w:pPr>
      <w:r>
        <w:rPr>
          <w:rFonts w:hint="eastAsia"/>
        </w:rPr>
        <w:t>（一括委託又は一括下請負の禁止）</w:t>
      </w:r>
    </w:p>
    <w:p w14:paraId="0CD5D4E6" w14:textId="77777777" w:rsidR="00A90E18" w:rsidRDefault="00A90E18">
      <w:pPr>
        <w:ind w:left="117" w:hangingChars="50" w:hanging="117"/>
        <w:rPr>
          <w:rFonts w:ascii="ＭＳ 明朝" w:hAnsi="ＭＳ 明朝"/>
          <w:spacing w:val="12"/>
        </w:rPr>
      </w:pPr>
      <w:r>
        <w:rPr>
          <w:rFonts w:hint="eastAsia"/>
        </w:rPr>
        <w:t>第３条</w:t>
      </w:r>
      <w:r>
        <w:t xml:space="preserve">  </w:t>
      </w:r>
      <w:r>
        <w:rPr>
          <w:rFonts w:hint="eastAsia"/>
        </w:rPr>
        <w:t>受注者は、業務の全部又は主体部分を一括して他に委託し、又は請け負わせてはならない。</w:t>
      </w:r>
    </w:p>
    <w:p w14:paraId="02553AE0" w14:textId="77777777" w:rsidR="00A90E18" w:rsidRDefault="00A90E18">
      <w:pPr>
        <w:rPr>
          <w:rFonts w:ascii="ＭＳ 明朝" w:hAnsi="ＭＳ 明朝"/>
          <w:spacing w:val="12"/>
        </w:rPr>
      </w:pPr>
      <w:r>
        <w:rPr>
          <w:rFonts w:hint="eastAsia"/>
        </w:rPr>
        <w:t>（業務の調査等）</w:t>
      </w:r>
    </w:p>
    <w:p w14:paraId="1AC04326" w14:textId="77777777" w:rsidR="00A90E18" w:rsidRDefault="00A90E18">
      <w:pPr>
        <w:ind w:left="117" w:hangingChars="50" w:hanging="117"/>
        <w:rPr>
          <w:rFonts w:ascii="ＭＳ 明朝" w:hAnsi="ＭＳ 明朝"/>
          <w:spacing w:val="12"/>
        </w:rPr>
      </w:pPr>
      <w:r>
        <w:rPr>
          <w:rFonts w:hint="eastAsia"/>
        </w:rPr>
        <w:t>第４条　発注者は、必要に応じ、受注者に対して業務の処理状況につき調査し、又は、報告を求めることができる。</w:t>
      </w:r>
    </w:p>
    <w:p w14:paraId="5CDCBCE1" w14:textId="77777777" w:rsidR="00A90E18" w:rsidRDefault="00A90E18">
      <w:pPr>
        <w:rPr>
          <w:rFonts w:ascii="ＭＳ 明朝" w:hAnsi="ＭＳ 明朝"/>
          <w:spacing w:val="12"/>
        </w:rPr>
      </w:pPr>
      <w:r>
        <w:rPr>
          <w:rFonts w:hint="eastAsia"/>
        </w:rPr>
        <w:t>（業務内容の変更等）</w:t>
      </w:r>
    </w:p>
    <w:p w14:paraId="1B46FDCD" w14:textId="77777777" w:rsidR="00A90E18" w:rsidRDefault="00A90E18">
      <w:pPr>
        <w:ind w:left="117" w:hangingChars="50" w:hanging="117"/>
        <w:rPr>
          <w:rFonts w:ascii="ＭＳ 明朝" w:hAnsi="ＭＳ 明朝"/>
          <w:spacing w:val="12"/>
        </w:rPr>
      </w:pPr>
      <w:r>
        <w:rPr>
          <w:rFonts w:hint="eastAsia"/>
        </w:rPr>
        <w:t>第５条　発注者は、必要があるときは、業務内容を変更し、又は業務を一時中止することができる。この場合において、業務委託料又は履行期間を変更する必要があるときは、発注者と受注者とが協議して書面によりこれを定める。</w:t>
      </w:r>
    </w:p>
    <w:p w14:paraId="0D8350D5" w14:textId="77777777" w:rsidR="00A90E18" w:rsidRDefault="00A90E18">
      <w:pPr>
        <w:ind w:left="117" w:hangingChars="50" w:hanging="117"/>
        <w:rPr>
          <w:rFonts w:ascii="ＭＳ 明朝" w:hAnsi="ＭＳ 明朝"/>
          <w:spacing w:val="12"/>
        </w:rPr>
      </w:pPr>
      <w:r>
        <w:rPr>
          <w:rFonts w:hint="eastAsia"/>
        </w:rPr>
        <w:t>２　前項の場合において、受注者が損害を受け、その賠償を請求したときは、発注者はその損害を賠償するものとし、その賠償額は発注者と受注者とが協議して定める。</w:t>
      </w:r>
    </w:p>
    <w:p w14:paraId="01C0A711" w14:textId="77777777" w:rsidR="00A90E18" w:rsidRDefault="00A90E18">
      <w:pPr>
        <w:rPr>
          <w:rFonts w:ascii="ＭＳ 明朝" w:hAnsi="ＭＳ 明朝"/>
          <w:spacing w:val="12"/>
        </w:rPr>
      </w:pPr>
      <w:r>
        <w:rPr>
          <w:rFonts w:hint="eastAsia"/>
        </w:rPr>
        <w:t>（期間の延長）</w:t>
      </w:r>
    </w:p>
    <w:p w14:paraId="56D5E6AE" w14:textId="77777777" w:rsidR="00A90E18" w:rsidRDefault="00A90E18">
      <w:pPr>
        <w:ind w:left="117" w:hangingChars="50" w:hanging="117"/>
        <w:rPr>
          <w:rFonts w:ascii="ＭＳ 明朝" w:hAnsi="ＭＳ 明朝"/>
          <w:spacing w:val="12"/>
        </w:rPr>
      </w:pPr>
      <w:r>
        <w:rPr>
          <w:rFonts w:hint="eastAsia"/>
        </w:rPr>
        <w:t>第６条　受注者は、その責に帰することの出来ない事由により履行期間内に業務を完成することができないことが明らかになったときは、発注者に対して遅滞なくその事由を附して履行期間の延長を求めることができる。</w:t>
      </w:r>
    </w:p>
    <w:p w14:paraId="66FF8132" w14:textId="77777777" w:rsidR="00A90E18" w:rsidRDefault="003C1C0E">
      <w:pPr>
        <w:rPr>
          <w:rFonts w:ascii="ＭＳ 明朝" w:hAnsi="ＭＳ 明朝"/>
          <w:spacing w:val="12"/>
        </w:rPr>
      </w:pPr>
      <w:r>
        <w:rPr>
          <w:rFonts w:hint="eastAsia"/>
        </w:rPr>
        <w:t xml:space="preserve">　ただし</w:t>
      </w:r>
      <w:r w:rsidR="00A90E18">
        <w:rPr>
          <w:rFonts w:hint="eastAsia"/>
        </w:rPr>
        <w:t>、その延長日数は発注者と受注者とが協議して書面によりこれを定める。</w:t>
      </w:r>
    </w:p>
    <w:p w14:paraId="730C3FCA" w14:textId="77777777" w:rsidR="00A90E18" w:rsidRDefault="00A90E18">
      <w:pPr>
        <w:rPr>
          <w:rFonts w:ascii="ＭＳ 明朝" w:hAnsi="ＭＳ 明朝"/>
          <w:spacing w:val="12"/>
        </w:rPr>
      </w:pPr>
      <w:r>
        <w:rPr>
          <w:rFonts w:hint="eastAsia"/>
        </w:rPr>
        <w:t>（損害に係る経費の負担）</w:t>
      </w:r>
    </w:p>
    <w:p w14:paraId="37F8266A" w14:textId="77777777" w:rsidR="00A90E18" w:rsidRDefault="00A90E18">
      <w:pPr>
        <w:ind w:left="117" w:hangingChars="50" w:hanging="117"/>
        <w:rPr>
          <w:rFonts w:ascii="ＭＳ 明朝" w:hAnsi="ＭＳ 明朝"/>
          <w:spacing w:val="12"/>
        </w:rPr>
      </w:pPr>
      <w:r>
        <w:rPr>
          <w:rFonts w:hint="eastAsia"/>
        </w:rPr>
        <w:t>第７条　業務の処理に生じた損害（第三者に及ぼした損害を含む。）に係る経費は受注者が負担する。</w:t>
      </w:r>
    </w:p>
    <w:p w14:paraId="45E67810" w14:textId="77777777" w:rsidR="00A90E18" w:rsidRDefault="003C1C0E">
      <w:pPr>
        <w:rPr>
          <w:rFonts w:ascii="ＭＳ 明朝" w:hAnsi="ＭＳ 明朝"/>
          <w:spacing w:val="12"/>
        </w:rPr>
      </w:pPr>
      <w:r>
        <w:rPr>
          <w:rFonts w:hint="eastAsia"/>
        </w:rPr>
        <w:t xml:space="preserve">　ただし</w:t>
      </w:r>
      <w:r w:rsidR="00A90E18">
        <w:rPr>
          <w:rFonts w:hint="eastAsia"/>
        </w:rPr>
        <w:t>、その損害が発注者の責に帰する事由による場合においては、その損害に係る経費は発注者が負担し、その額は発注者と受注者とが協議して定める。</w:t>
      </w:r>
    </w:p>
    <w:p w14:paraId="3598E98F" w14:textId="77777777" w:rsidR="00A90E18" w:rsidRDefault="00A90E18">
      <w:pPr>
        <w:rPr>
          <w:rFonts w:ascii="ＭＳ 明朝" w:hAnsi="ＭＳ 明朝"/>
          <w:spacing w:val="12"/>
        </w:rPr>
      </w:pPr>
      <w:r>
        <w:rPr>
          <w:rFonts w:hint="eastAsia"/>
        </w:rPr>
        <w:t>（履行遅延の場合における違約金）</w:t>
      </w:r>
    </w:p>
    <w:p w14:paraId="4644F46E" w14:textId="77777777" w:rsidR="00A90E18" w:rsidRDefault="00A90E18">
      <w:pPr>
        <w:ind w:left="117" w:hangingChars="50" w:hanging="117"/>
        <w:rPr>
          <w:rFonts w:ascii="ＭＳ 明朝" w:hAnsi="ＭＳ 明朝"/>
          <w:spacing w:val="12"/>
        </w:rPr>
      </w:pPr>
      <w:r>
        <w:rPr>
          <w:rFonts w:hint="eastAsia"/>
        </w:rPr>
        <w:t>第８条　受注者の責に帰する事由により、履行期間中に業務を完成することができないときは、その事由を附して履行期間延長願を発注者に提出しなければならない。</w:t>
      </w:r>
    </w:p>
    <w:p w14:paraId="5E6205DD" w14:textId="77777777" w:rsidR="00A90E18" w:rsidRDefault="00A90E18">
      <w:pPr>
        <w:ind w:left="117" w:hangingChars="50" w:hanging="117"/>
        <w:rPr>
          <w:rFonts w:ascii="ＭＳ 明朝" w:hAnsi="ＭＳ 明朝"/>
          <w:spacing w:val="12"/>
        </w:rPr>
      </w:pPr>
      <w:r>
        <w:rPr>
          <w:rFonts w:hint="eastAsia"/>
        </w:rPr>
        <w:t>２　前項の場合において、発注者は、履行期間経過後に完成する見込があると認めたときは、違約金を附して履行期間を延長することができる。</w:t>
      </w:r>
    </w:p>
    <w:p w14:paraId="7187CA52" w14:textId="77777777" w:rsidR="00A90E18" w:rsidRDefault="00A90E18">
      <w:pPr>
        <w:ind w:left="117" w:hangingChars="50" w:hanging="117"/>
        <w:rPr>
          <w:rFonts w:ascii="ＭＳ 明朝" w:hAnsi="ＭＳ 明朝"/>
          <w:color w:val="000000"/>
          <w:spacing w:val="12"/>
        </w:rPr>
      </w:pPr>
      <w:r>
        <w:rPr>
          <w:rFonts w:hint="eastAsia"/>
        </w:rPr>
        <w:t>３　前項の違約金の額は、業務委託</w:t>
      </w:r>
      <w:r w:rsidR="008E3B60">
        <w:rPr>
          <w:rFonts w:hint="eastAsia"/>
          <w:color w:val="000000"/>
        </w:rPr>
        <w:t>料に対して延長日数に応じ年利</w:t>
      </w:r>
      <w:r w:rsidR="008E3B60" w:rsidRPr="00EF5594">
        <w:rPr>
          <w:rFonts w:hint="eastAsia"/>
          <w:color w:val="000000"/>
        </w:rPr>
        <w:t>２．５</w:t>
      </w:r>
      <w:r>
        <w:rPr>
          <w:rFonts w:hint="eastAsia"/>
          <w:color w:val="000000"/>
        </w:rPr>
        <w:t>％の割合を乗じて計算した額とする。</w:t>
      </w:r>
    </w:p>
    <w:p w14:paraId="0169A03B" w14:textId="77777777" w:rsidR="00A90E18" w:rsidRDefault="00A90E18">
      <w:pPr>
        <w:ind w:left="117" w:hangingChars="50" w:hanging="117"/>
        <w:rPr>
          <w:rFonts w:ascii="ＭＳ 明朝" w:hAnsi="ＭＳ 明朝"/>
          <w:spacing w:val="12"/>
        </w:rPr>
      </w:pPr>
      <w:r>
        <w:rPr>
          <w:rFonts w:hint="eastAsia"/>
          <w:color w:val="000000"/>
        </w:rPr>
        <w:t>４　発注者の責に帰する事由により、第１０条の規定による業務委託料の支払いが遅れた場合は、受注者は、発注者に対して年利</w:t>
      </w:r>
      <w:r w:rsidRPr="00EF5594">
        <w:rPr>
          <w:rFonts w:hint="eastAsia"/>
          <w:color w:val="000000"/>
        </w:rPr>
        <w:t>２．</w:t>
      </w:r>
      <w:r w:rsidR="008E3B60" w:rsidRPr="00EF5594">
        <w:rPr>
          <w:rFonts w:hint="eastAsia"/>
          <w:color w:val="000000"/>
        </w:rPr>
        <w:t>５</w:t>
      </w:r>
      <w:r>
        <w:rPr>
          <w:rFonts w:hint="eastAsia"/>
          <w:color w:val="000000"/>
        </w:rPr>
        <w:t>％の割合で延滞利息の支払いを請求</w:t>
      </w:r>
      <w:r>
        <w:rPr>
          <w:rFonts w:hint="eastAsia"/>
        </w:rPr>
        <w:t>するこ</w:t>
      </w:r>
      <w:r>
        <w:rPr>
          <w:rFonts w:hint="eastAsia"/>
        </w:rPr>
        <w:lastRenderedPageBreak/>
        <w:t>とができる。</w:t>
      </w:r>
    </w:p>
    <w:p w14:paraId="4C34B566" w14:textId="77777777" w:rsidR="00A90E18" w:rsidRDefault="00A90E18">
      <w:pPr>
        <w:rPr>
          <w:rFonts w:ascii="ＭＳ 明朝" w:hAnsi="ＭＳ 明朝"/>
          <w:spacing w:val="12"/>
        </w:rPr>
      </w:pPr>
      <w:r>
        <w:rPr>
          <w:rFonts w:hint="eastAsia"/>
        </w:rPr>
        <w:t>（検査及び引渡し）</w:t>
      </w:r>
    </w:p>
    <w:p w14:paraId="1D1FEC37" w14:textId="77777777" w:rsidR="00A90E18" w:rsidRDefault="00A90E18">
      <w:pPr>
        <w:ind w:left="234" w:hangingChars="100" w:hanging="234"/>
        <w:rPr>
          <w:rFonts w:ascii="ＭＳ 明朝" w:hAnsi="ＭＳ 明朝"/>
          <w:spacing w:val="12"/>
        </w:rPr>
      </w:pPr>
      <w:r>
        <w:rPr>
          <w:rFonts w:hint="eastAsia"/>
        </w:rPr>
        <w:t>第９条　受注者は、業務が完成したときは、遅滞なく発注者に対して業務完了報告書を提出しなければならない。</w:t>
      </w:r>
    </w:p>
    <w:p w14:paraId="6CB5B6F8" w14:textId="77777777" w:rsidR="00A90E18" w:rsidRDefault="00A90E18">
      <w:pPr>
        <w:ind w:left="234" w:hangingChars="100" w:hanging="234"/>
        <w:rPr>
          <w:rFonts w:ascii="ＭＳ 明朝" w:hAnsi="ＭＳ 明朝"/>
          <w:spacing w:val="12"/>
        </w:rPr>
      </w:pPr>
      <w:r>
        <w:rPr>
          <w:rFonts w:hint="eastAsia"/>
        </w:rPr>
        <w:t>２　発注者は、前項の業務完了報告書を受理したときは、その日から１０日以内に目的物について検査を行わなければならない。</w:t>
      </w:r>
    </w:p>
    <w:p w14:paraId="123942C1" w14:textId="77777777" w:rsidR="00A90E18" w:rsidRDefault="00A90E18">
      <w:pPr>
        <w:ind w:left="234" w:hangingChars="100" w:hanging="234"/>
        <w:rPr>
          <w:rFonts w:ascii="ＭＳ 明朝" w:hAnsi="ＭＳ 明朝"/>
          <w:spacing w:val="12"/>
        </w:rPr>
      </w:pPr>
      <w:r>
        <w:rPr>
          <w:rFonts w:hint="eastAsia"/>
        </w:rPr>
        <w:t>３　前項の検査の結果、目的物について修正を命じられたとき</w:t>
      </w:r>
      <w:proofErr w:type="gramStart"/>
      <w:r>
        <w:rPr>
          <w:rFonts w:hint="eastAsia"/>
        </w:rPr>
        <w:t>は</w:t>
      </w:r>
      <w:proofErr w:type="gramEnd"/>
      <w:r>
        <w:rPr>
          <w:rFonts w:hint="eastAsia"/>
        </w:rPr>
        <w:t>受注者</w:t>
      </w:r>
      <w:proofErr w:type="gramStart"/>
      <w:r>
        <w:rPr>
          <w:rFonts w:hint="eastAsia"/>
        </w:rPr>
        <w:t>は</w:t>
      </w:r>
      <w:proofErr w:type="gramEnd"/>
      <w:r>
        <w:rPr>
          <w:rFonts w:hint="eastAsia"/>
        </w:rPr>
        <w:t>遅滞なく修正をおこない、再検査を受けなければならない。この場合は、前２項の規定を準用する。</w:t>
      </w:r>
    </w:p>
    <w:p w14:paraId="39C2A6ED" w14:textId="77777777" w:rsidR="00A90E18" w:rsidRDefault="00A90E18">
      <w:pPr>
        <w:ind w:left="234" w:hangingChars="100" w:hanging="234"/>
        <w:rPr>
          <w:rFonts w:ascii="ＭＳ 明朝" w:hAnsi="ＭＳ 明朝"/>
          <w:spacing w:val="12"/>
        </w:rPr>
      </w:pPr>
      <w:r>
        <w:rPr>
          <w:rFonts w:hint="eastAsia"/>
        </w:rPr>
        <w:t>４　前項の修正に要する経費は受注者の負担とし、修正に要する期間が頭書の履行期間（第６条の延長期間は勿論のこと第８条第２項の発注者の承認した延長日数を含む。）を超過する日数については、その日数に応じて第８条第３項の規定を準用し、違約金を徴収する。</w:t>
      </w:r>
    </w:p>
    <w:p w14:paraId="7B8AB081" w14:textId="77777777" w:rsidR="00A90E18" w:rsidRDefault="00A90E18">
      <w:pPr>
        <w:ind w:left="234" w:hangingChars="100" w:hanging="234"/>
        <w:rPr>
          <w:rFonts w:ascii="ＭＳ 明朝" w:hAnsi="ＭＳ 明朝"/>
          <w:spacing w:val="12"/>
        </w:rPr>
      </w:pPr>
      <w:r>
        <w:rPr>
          <w:rFonts w:hint="eastAsia"/>
        </w:rPr>
        <w:t>５　受注者は、検査合格の通知を受けたときは遅滞なく当該目的物を発注者の指定する場所において発注者に引渡すものとする。</w:t>
      </w:r>
    </w:p>
    <w:p w14:paraId="12A23FF9" w14:textId="77777777" w:rsidR="00A90E18" w:rsidRDefault="00A90E18">
      <w:pPr>
        <w:rPr>
          <w:rFonts w:ascii="ＭＳ 明朝" w:hAnsi="ＭＳ 明朝"/>
          <w:spacing w:val="12"/>
        </w:rPr>
      </w:pPr>
      <w:r>
        <w:rPr>
          <w:rFonts w:hint="eastAsia"/>
        </w:rPr>
        <w:t>（業務委託料の支払）</w:t>
      </w:r>
    </w:p>
    <w:p w14:paraId="757CF7B7" w14:textId="77777777" w:rsidR="00A90E18" w:rsidRDefault="00A90E18">
      <w:pPr>
        <w:ind w:left="234" w:hangingChars="100" w:hanging="234"/>
        <w:rPr>
          <w:rFonts w:ascii="ＭＳ 明朝" w:hAnsi="ＭＳ 明朝"/>
          <w:spacing w:val="12"/>
        </w:rPr>
      </w:pPr>
      <w:r>
        <w:rPr>
          <w:rFonts w:hint="eastAsia"/>
        </w:rPr>
        <w:t>第１０条　受注者は、前条の規定による検査に合格したときは、発注者に対して業務委託料の支払いを請求する。</w:t>
      </w:r>
    </w:p>
    <w:p w14:paraId="56381387" w14:textId="77777777" w:rsidR="00A90E18" w:rsidRDefault="00A90E18">
      <w:pPr>
        <w:ind w:left="234" w:hangingChars="100" w:hanging="234"/>
      </w:pPr>
      <w:r>
        <w:rPr>
          <w:rFonts w:hint="eastAsia"/>
        </w:rPr>
        <w:t>２　発注者は、前項の支払請求があったときは、その日から３０日以内に支払わなければならない。</w:t>
      </w:r>
    </w:p>
    <w:p w14:paraId="4051F92F" w14:textId="77777777" w:rsidR="00A90E18" w:rsidRDefault="00A90E18">
      <w:pPr>
        <w:rPr>
          <w:rFonts w:ascii="ＭＳ 明朝" w:hAnsi="ＭＳ 明朝"/>
          <w:color w:val="000000"/>
          <w:spacing w:val="12"/>
        </w:rPr>
      </w:pPr>
      <w:r>
        <w:rPr>
          <w:rFonts w:hint="eastAsia"/>
          <w:color w:val="000000"/>
        </w:rPr>
        <w:t>（発注者の催告による解除権）</w:t>
      </w:r>
    </w:p>
    <w:p w14:paraId="23D1636E" w14:textId="77777777" w:rsidR="00A90E18" w:rsidRDefault="00A90E18">
      <w:pPr>
        <w:ind w:left="234" w:hangingChars="100" w:hanging="234"/>
        <w:rPr>
          <w:rFonts w:ascii="ＭＳ 明朝" w:hAnsi="ＭＳ 明朝"/>
          <w:color w:val="000000"/>
          <w:spacing w:val="12"/>
        </w:rPr>
      </w:pPr>
      <w:r>
        <w:rPr>
          <w:rFonts w:hint="eastAsia"/>
          <w:color w:val="000000"/>
        </w:rPr>
        <w:t>第１１条　発注者は、受注者が次の各号のいずれかに該当する場合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E04742" w14:textId="77777777" w:rsidR="00A90E18" w:rsidRDefault="00A90E18">
      <w:pPr>
        <w:ind w:left="234" w:hangingChars="100" w:hanging="234"/>
        <w:rPr>
          <w:rFonts w:ascii="ＭＳ 明朝" w:hAnsi="ＭＳ 明朝"/>
          <w:color w:val="000000"/>
          <w:spacing w:val="12"/>
        </w:rPr>
      </w:pPr>
      <w:r>
        <w:rPr>
          <w:rFonts w:hint="eastAsia"/>
          <w:color w:val="000000"/>
        </w:rPr>
        <w:t>（１）正当な理由なく、業務に着手すべき期日を過ぎても業務に着手しないとき。</w:t>
      </w:r>
    </w:p>
    <w:p w14:paraId="611A6FB7" w14:textId="77777777" w:rsidR="00A90E18" w:rsidRDefault="00A90E18">
      <w:pPr>
        <w:ind w:left="234" w:hangingChars="100" w:hanging="234"/>
        <w:rPr>
          <w:color w:val="000000"/>
        </w:rPr>
      </w:pPr>
      <w:r>
        <w:rPr>
          <w:rFonts w:hint="eastAsia"/>
          <w:color w:val="000000"/>
        </w:rPr>
        <w:t>（２）指定期日内に業務を終了しないとき又は指定期日経過後相当の期間内に業務を終了する見込みがないと発注者が認めるとき。</w:t>
      </w:r>
    </w:p>
    <w:p w14:paraId="4E3C96EC" w14:textId="77777777" w:rsidR="00A90E18" w:rsidRDefault="00A90E18">
      <w:pPr>
        <w:ind w:left="234" w:hangingChars="100" w:hanging="234"/>
        <w:rPr>
          <w:color w:val="000000"/>
        </w:rPr>
      </w:pPr>
      <w:r>
        <w:rPr>
          <w:rFonts w:hint="eastAsia"/>
          <w:color w:val="000000"/>
        </w:rPr>
        <w:t>（３）正当な理由なく、第９条第３項の再履行又は第１２条第１項の補修、代替物の引渡し若しくは不足分の引渡しによる履行がなされないとき。</w:t>
      </w:r>
    </w:p>
    <w:p w14:paraId="0576B49A" w14:textId="77777777" w:rsidR="00A90E18" w:rsidRDefault="00A90E18">
      <w:pPr>
        <w:ind w:left="234" w:hangingChars="100" w:hanging="234"/>
        <w:rPr>
          <w:color w:val="000000"/>
        </w:rPr>
      </w:pPr>
      <w:r>
        <w:rPr>
          <w:rFonts w:hint="eastAsia"/>
          <w:color w:val="000000"/>
        </w:rPr>
        <w:t>（４）受注者又はその代理人若しくは使用人がこの契約の締結又は履行に当たり、不正な行為をしたとき。</w:t>
      </w:r>
    </w:p>
    <w:p w14:paraId="35FB3BC2" w14:textId="77777777" w:rsidR="00A90E18" w:rsidRDefault="00A90E18">
      <w:pPr>
        <w:ind w:left="234" w:hangingChars="100" w:hanging="234"/>
        <w:rPr>
          <w:color w:val="000000"/>
        </w:rPr>
      </w:pPr>
      <w:r>
        <w:rPr>
          <w:rFonts w:hint="eastAsia"/>
          <w:color w:val="000000"/>
        </w:rPr>
        <w:t>（５）受注者又はその代理人若しくは使用人が正当な理由がなく、発注者の監督又は検査の実施に当たり、職員の指示に従わないとき、又はその職務の執行を妨害したとき。</w:t>
      </w:r>
    </w:p>
    <w:p w14:paraId="023043B8" w14:textId="77777777" w:rsidR="00A90E18" w:rsidRDefault="00A90E18">
      <w:pPr>
        <w:ind w:left="234" w:hangingChars="100" w:hanging="234"/>
        <w:rPr>
          <w:color w:val="000000"/>
        </w:rPr>
      </w:pPr>
      <w:r>
        <w:rPr>
          <w:rFonts w:hint="eastAsia"/>
          <w:color w:val="000000"/>
        </w:rPr>
        <w:t>（６）受注者に重大な法令違反の事実があることが判明し、この契約の相手方として不適当であると認められるとき。</w:t>
      </w:r>
    </w:p>
    <w:p w14:paraId="10A28CD7" w14:textId="77777777" w:rsidR="00A90E18" w:rsidRDefault="00A90E18">
      <w:pPr>
        <w:ind w:left="234" w:hangingChars="100" w:hanging="234"/>
        <w:rPr>
          <w:color w:val="000000"/>
        </w:rPr>
      </w:pPr>
      <w:r>
        <w:rPr>
          <w:rFonts w:hint="eastAsia"/>
          <w:color w:val="000000"/>
        </w:rPr>
        <w:t>（７）前各号に掲げるもののほか、受注者がこの契約に違反したとき。</w:t>
      </w:r>
    </w:p>
    <w:p w14:paraId="4701C0EA" w14:textId="77777777" w:rsidR="00A90E18" w:rsidRDefault="00A90E18">
      <w:pPr>
        <w:ind w:left="234" w:hangingChars="100" w:hanging="234"/>
        <w:rPr>
          <w:color w:val="000000"/>
        </w:rPr>
      </w:pPr>
      <w:r>
        <w:rPr>
          <w:rFonts w:hint="eastAsia"/>
          <w:color w:val="000000"/>
        </w:rPr>
        <w:t>（発注者の催告によらない解除権）</w:t>
      </w:r>
    </w:p>
    <w:p w14:paraId="2952B351" w14:textId="77777777" w:rsidR="00A90E18" w:rsidRDefault="00A90E18">
      <w:pPr>
        <w:ind w:left="234" w:hangingChars="100" w:hanging="234"/>
        <w:rPr>
          <w:color w:val="000000"/>
        </w:rPr>
      </w:pPr>
      <w:r>
        <w:rPr>
          <w:rFonts w:hint="eastAsia"/>
          <w:color w:val="000000"/>
        </w:rPr>
        <w:t>第１１条の２　発注者は、受注者が次の各号のいずれかに該当するときは、直ちにこの契約を解除することができる。</w:t>
      </w:r>
    </w:p>
    <w:p w14:paraId="64B5E9E3" w14:textId="77777777" w:rsidR="00A90E18" w:rsidRDefault="00A90E18">
      <w:pPr>
        <w:ind w:left="234" w:hangingChars="100" w:hanging="234"/>
        <w:rPr>
          <w:rFonts w:ascii="ＭＳ 明朝" w:hAnsi="ＭＳ 明朝"/>
          <w:color w:val="000000"/>
          <w:spacing w:val="12"/>
        </w:rPr>
      </w:pPr>
      <w:r>
        <w:rPr>
          <w:rFonts w:hint="eastAsia"/>
          <w:color w:val="000000"/>
        </w:rPr>
        <w:t>（１）第２条の規定に違反し、この契約により生じる権利又は義務を第三者に譲渡し、継</w:t>
      </w:r>
      <w:r>
        <w:rPr>
          <w:rFonts w:hint="eastAsia"/>
          <w:color w:val="000000"/>
        </w:rPr>
        <w:lastRenderedPageBreak/>
        <w:t>承させ、又は担保の目的に供したとき。</w:t>
      </w:r>
    </w:p>
    <w:p w14:paraId="31DAA3E6" w14:textId="77777777" w:rsidR="00A90E18" w:rsidRDefault="00A90E18">
      <w:pPr>
        <w:rPr>
          <w:color w:val="000000"/>
        </w:rPr>
      </w:pPr>
      <w:r>
        <w:rPr>
          <w:rFonts w:hint="eastAsia"/>
          <w:color w:val="000000"/>
        </w:rPr>
        <w:t>（２）業務を終了させることができないことが明らかであるとき。</w:t>
      </w:r>
    </w:p>
    <w:p w14:paraId="2BCE80C1" w14:textId="77777777" w:rsidR="00A90E18" w:rsidRDefault="00A90E18">
      <w:pPr>
        <w:rPr>
          <w:color w:val="000000"/>
        </w:rPr>
      </w:pPr>
      <w:r>
        <w:rPr>
          <w:rFonts w:hint="eastAsia"/>
          <w:color w:val="000000"/>
        </w:rPr>
        <w:t>（３）受注者がこの契約の業務の履行を拒絶する意思を明確に表示したとき。</w:t>
      </w:r>
    </w:p>
    <w:p w14:paraId="2C2E298E" w14:textId="77777777" w:rsidR="00A90E18" w:rsidRDefault="00A90E18">
      <w:pPr>
        <w:ind w:left="234" w:hangingChars="100" w:hanging="234"/>
        <w:rPr>
          <w:color w:val="000000"/>
        </w:rPr>
      </w:pPr>
      <w:r>
        <w:rPr>
          <w:rFonts w:hint="eastAsia"/>
          <w:color w:val="000000"/>
        </w:rPr>
        <w:t>（４）受注者の債務の一部の履行が不能である場合又は受注者がその債務の一部の履行を拒絶する意思を明確に表示した場合において、残存する部分のみでは契約をした目的を達することができないとき。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1FD0455" w14:textId="77777777" w:rsidR="00A90E18" w:rsidRDefault="00A90E18">
      <w:pPr>
        <w:ind w:left="234" w:hangingChars="100" w:hanging="234"/>
        <w:rPr>
          <w:color w:val="000000"/>
        </w:rPr>
      </w:pPr>
      <w:r>
        <w:rPr>
          <w:rFonts w:hint="eastAsia"/>
          <w:color w:val="000000"/>
        </w:rPr>
        <w:t>（５）契約の目的物の性質や当事者の意思表示により、特定の日時又は一定の期間内に履行しなければ契約をした目的を達することができない場合において、受注者が履行しないでその時期を経過したとき。</w:t>
      </w:r>
    </w:p>
    <w:p w14:paraId="629BD8E4" w14:textId="77777777" w:rsidR="00A90E18" w:rsidRDefault="00A90E18">
      <w:pPr>
        <w:ind w:left="234" w:hangingChars="100" w:hanging="234"/>
        <w:rPr>
          <w:color w:val="000000"/>
        </w:rPr>
      </w:pPr>
      <w:r>
        <w:rPr>
          <w:rFonts w:hint="eastAsia"/>
          <w:color w:val="000000"/>
        </w:rPr>
        <w:t>（６）前各号に掲げる場合のほか、受注者がその債務の履行をせず、発注者が前条の催告をしても契約をした目的を達するのに足りる履行がされる見込みがないことが明らかであるとき。</w:t>
      </w:r>
    </w:p>
    <w:p w14:paraId="0FDC7C86" w14:textId="77777777" w:rsidR="00A90E18" w:rsidRDefault="00A90E18">
      <w:pPr>
        <w:ind w:left="234" w:hangingChars="100" w:hanging="234"/>
        <w:rPr>
          <w:color w:val="000000"/>
        </w:rPr>
      </w:pPr>
      <w:r>
        <w:rPr>
          <w:rFonts w:hint="eastAsia"/>
          <w:color w:val="000000"/>
        </w:rPr>
        <w:t>（７）暴力団（暴力団員による不当な行為の防止等に関する法律（平成３年法律第７７号）第２条第２号に規定する暴力団をいう。）又は暴力団員（暴力団員による不当な行為の防止等に関する法律第２条第６号に規定する暴力団員をいう。）が経営に実質的に関与していると認められる者にこの契約により生じる権利又は義務を譲渡等したとき。</w:t>
      </w:r>
    </w:p>
    <w:p w14:paraId="18A1D50F" w14:textId="77777777" w:rsidR="00A90E18" w:rsidRDefault="00A90E18">
      <w:pPr>
        <w:ind w:left="234" w:hangingChars="100" w:hanging="234"/>
        <w:rPr>
          <w:color w:val="000000"/>
        </w:rPr>
      </w:pPr>
      <w:r>
        <w:rPr>
          <w:rFonts w:hint="eastAsia"/>
          <w:color w:val="000000"/>
        </w:rPr>
        <w:t>（８）第１６条の規定によらないで、受注者から契約解除の申出があったとき。</w:t>
      </w:r>
    </w:p>
    <w:p w14:paraId="137752A7" w14:textId="77777777" w:rsidR="00A90E18" w:rsidRDefault="00A90E18">
      <w:pPr>
        <w:ind w:left="234" w:hangingChars="100" w:hanging="234"/>
        <w:rPr>
          <w:color w:val="000000"/>
        </w:rPr>
      </w:pPr>
      <w:r>
        <w:rPr>
          <w:rFonts w:hint="eastAsia"/>
          <w:color w:val="000000"/>
        </w:rPr>
        <w:t>（９）受注者が地方自治法施行令（昭和２２年政令第１６号）第１６７条の４第１項の規定に該当すると判明したとき。</w:t>
      </w:r>
    </w:p>
    <w:p w14:paraId="63AA9EF7" w14:textId="77777777" w:rsidR="00A90E18" w:rsidRDefault="00A90E18">
      <w:pPr>
        <w:ind w:left="234" w:hangingChars="100" w:hanging="234"/>
        <w:rPr>
          <w:color w:val="000000"/>
        </w:rPr>
      </w:pPr>
      <w:r>
        <w:rPr>
          <w:rFonts w:hint="eastAsia"/>
          <w:color w:val="000000"/>
        </w:rPr>
        <w:t>（１０）公正取引委員会が受注者に対し、この契約に関して、私的独占の禁止及び公正取引の確保に関する法律（昭和２２年法律第５４号）第７条若しくは第８条の２の規定に基づく排除措置命令（以下「排除措置命令」という。）又は同法第７条の２（同法第８条の３において準用する場合を含む。）の規定に基づく課徴金の納付命令（以下「納付命令」という。）が確定したとき又は排除措置命令又は納付命令において、この契約に関して、同法第３条又は第８条第１号の規定に違反する行為の実行としての事業活動があったとされたとき。</w:t>
      </w:r>
    </w:p>
    <w:p w14:paraId="23A162D1" w14:textId="77777777" w:rsidR="00A90E18" w:rsidRDefault="00A90E18">
      <w:pPr>
        <w:ind w:left="234" w:hangingChars="100" w:hanging="234"/>
        <w:rPr>
          <w:color w:val="000000"/>
        </w:rPr>
      </w:pPr>
      <w:r>
        <w:rPr>
          <w:rFonts w:hint="eastAsia"/>
          <w:color w:val="000000"/>
        </w:rPr>
        <w:t>（１１）この契約に関して、受注者（受注者が法人の場合については、その役員又はその使用人）の刑法（明治４０年法律第４５号）第９６条の６又は同法第１９８条の規定による刑が確定したとき。</w:t>
      </w:r>
    </w:p>
    <w:p w14:paraId="0158B3C9" w14:textId="77777777" w:rsidR="00A90E18" w:rsidRDefault="00A90E18">
      <w:pPr>
        <w:rPr>
          <w:rFonts w:ascii="ＭＳ 明朝" w:hAnsi="ＭＳ 明朝"/>
          <w:color w:val="000000"/>
          <w:spacing w:val="12"/>
        </w:rPr>
      </w:pPr>
      <w:r>
        <w:rPr>
          <w:rFonts w:hint="eastAsia"/>
          <w:color w:val="000000"/>
        </w:rPr>
        <w:t>（契約不適合責任期間等）</w:t>
      </w:r>
    </w:p>
    <w:p w14:paraId="42F5E0EA" w14:textId="77777777" w:rsidR="00A90E18" w:rsidRDefault="00A90E18">
      <w:pPr>
        <w:ind w:left="234" w:hangingChars="100" w:hanging="234"/>
        <w:rPr>
          <w:rFonts w:ascii="ＭＳ 明朝" w:hAnsi="ＭＳ 明朝"/>
          <w:color w:val="000000"/>
          <w:spacing w:val="2"/>
          <w:kern w:val="0"/>
        </w:rPr>
      </w:pPr>
      <w:r>
        <w:rPr>
          <w:rFonts w:hint="eastAsia"/>
          <w:color w:val="000000"/>
        </w:rPr>
        <w:t>第１２条　発注者は、引き渡された成果物に関し、第９条第５項の規定による引渡しを受けた日から２年以内でなければ、契約不適合を理由とした履行の追完の請求、損害賠償の請求、業務委託料の減額の請求又は契約の解除（以下この条文において「請求等」という。）をすることができない。</w:t>
      </w:r>
    </w:p>
    <w:p w14:paraId="6DC24201" w14:textId="77777777" w:rsidR="00A90E18" w:rsidRDefault="00A90E18">
      <w:pPr>
        <w:suppressAutoHyphens/>
        <w:wordWrap w:val="0"/>
        <w:autoSpaceDE w:val="0"/>
        <w:autoSpaceDN w:val="0"/>
        <w:ind w:left="234" w:hangingChars="100" w:hanging="234"/>
        <w:jc w:val="left"/>
        <w:textAlignment w:val="baseline"/>
        <w:rPr>
          <w:rFonts w:ascii="ＭＳ 明朝" w:hAnsi="ＭＳ 明朝"/>
          <w:color w:val="000000"/>
          <w:spacing w:val="2"/>
          <w:kern w:val="0"/>
        </w:rPr>
      </w:pPr>
      <w:r>
        <w:rPr>
          <w:rFonts w:ascii="ＭＳ 明朝" w:hAnsi="ＭＳ 明朝" w:hint="eastAsia"/>
          <w:color w:val="000000"/>
          <w:kern w:val="0"/>
        </w:rPr>
        <w:t>２　前項の請求等は、具体的な契約不適合の内容、請求する損害額の算定の根拠等当該請求等の根拠を示して、受注者の契約不適合責任を問う意思を明確に告げることで行う。</w:t>
      </w:r>
    </w:p>
    <w:p w14:paraId="506B133A" w14:textId="77777777" w:rsidR="00A90E18" w:rsidRDefault="00A90E18">
      <w:pPr>
        <w:suppressAutoHyphens/>
        <w:wordWrap w:val="0"/>
        <w:autoSpaceDE w:val="0"/>
        <w:autoSpaceDN w:val="0"/>
        <w:ind w:left="234" w:hangingChars="100" w:hanging="234"/>
        <w:jc w:val="left"/>
        <w:textAlignment w:val="baseline"/>
        <w:rPr>
          <w:rFonts w:ascii="ＭＳ 明朝" w:hAnsi="ＭＳ 明朝"/>
          <w:color w:val="000000"/>
          <w:spacing w:val="2"/>
          <w:kern w:val="0"/>
        </w:rPr>
      </w:pPr>
      <w:r>
        <w:rPr>
          <w:rFonts w:ascii="ＭＳ 明朝" w:hAnsi="ＭＳ 明朝" w:hint="eastAsia"/>
          <w:color w:val="000000"/>
          <w:kern w:val="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前項に規</w:t>
      </w:r>
      <w:r>
        <w:rPr>
          <w:rFonts w:ascii="ＭＳ 明朝" w:hAnsi="ＭＳ 明朝" w:hint="eastAsia"/>
          <w:color w:val="000000"/>
          <w:kern w:val="0"/>
        </w:rPr>
        <w:lastRenderedPageBreak/>
        <w:t>定する方法による請求等をしたときは、契約不適合責任期間の内に請求等をしたものとみなす。</w:t>
      </w:r>
    </w:p>
    <w:p w14:paraId="36CD8372"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４　発注者は、第１項の請求等を行ったときは、当該請求等の根拠となる契約不適合に関し、民法の消滅時効の範囲で、当該請求等以外に必要と認められる請求等をすることができる。</w:t>
      </w:r>
    </w:p>
    <w:p w14:paraId="05386B0F"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５　全各項の規定は、契約不適合が受注者の故意又は重過失により生じたものであるときには適用せず、契約不適合に関する受注者の責任については、民法の定めるところによる。</w:t>
      </w:r>
    </w:p>
    <w:p w14:paraId="606FCC3B"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６　民法第６３７条第１項の規定は、契約不適合責任期間については適用しない。</w:t>
      </w:r>
    </w:p>
    <w:p w14:paraId="3BFACC99"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F87E945"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あることを知りながらこれを通知しなかったときは、この限りでない。</w:t>
      </w:r>
    </w:p>
    <w:p w14:paraId="3C0CADD2"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（契約が解除された場合等の違約金）</w:t>
      </w:r>
    </w:p>
    <w:p w14:paraId="4D751C24"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第１３条　次の各号のいずれかに該当する場合においては、受注者は、契約金額の１０分の１相当額を違約金として発注者の指定する期間内に支払わなければならない。</w:t>
      </w:r>
    </w:p>
    <w:p w14:paraId="20C57C87"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（１）第１１条及び第１１条の２の規定によりこの契約が解除された場合</w:t>
      </w:r>
    </w:p>
    <w:p w14:paraId="53470CA7"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（２）受注者がその債務の履行を拒否し、又は、受注者の責めに帰すべき事由によって受注者の債務について履行不能となった場合</w:t>
      </w:r>
    </w:p>
    <w:p w14:paraId="67BD32B0"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２　次の各号に掲げる者がこの契約を解除した場合は、前項第２号に該当する場合とみなす。</w:t>
      </w:r>
    </w:p>
    <w:p w14:paraId="604E89D7" w14:textId="77777777" w:rsidR="00A90E18" w:rsidRDefault="00A90E18">
      <w:pPr>
        <w:ind w:left="234" w:hangingChars="100" w:hanging="234"/>
        <w:rPr>
          <w:color w:val="000000"/>
        </w:rPr>
      </w:pPr>
      <w:r>
        <w:rPr>
          <w:rFonts w:hint="eastAsia"/>
          <w:color w:val="000000"/>
        </w:rPr>
        <w:t>（１）受注者について破産手続開始の決定があった場合において、破産法（平成１６年法律第７５号）の規定により選任された破産管財人</w:t>
      </w:r>
    </w:p>
    <w:p w14:paraId="400AD945" w14:textId="77777777" w:rsidR="00A90E18" w:rsidRDefault="00A90E18">
      <w:pPr>
        <w:ind w:left="234" w:hangingChars="100" w:hanging="234"/>
        <w:rPr>
          <w:color w:val="000000"/>
        </w:rPr>
      </w:pPr>
      <w:r>
        <w:rPr>
          <w:rFonts w:hint="eastAsia"/>
          <w:color w:val="000000"/>
        </w:rPr>
        <w:t>（２）受注者について更生手続開始の決定があった場合において、会社更生法（平成１４年法律第１５４号）の規定により選任された管財人</w:t>
      </w:r>
    </w:p>
    <w:p w14:paraId="7B3DEF93" w14:textId="77777777" w:rsidR="00A90E18" w:rsidRDefault="00A90E18">
      <w:pPr>
        <w:ind w:left="234" w:hangingChars="100" w:hanging="234"/>
        <w:rPr>
          <w:color w:val="000000"/>
        </w:rPr>
      </w:pPr>
      <w:r>
        <w:rPr>
          <w:rFonts w:hint="eastAsia"/>
          <w:color w:val="000000"/>
        </w:rPr>
        <w:t>（３）受注者について再生手続開始の決定があった場合において、民事再生法（平成１１年法律第２２５号）の規定により選任された再生債務者等</w:t>
      </w:r>
    </w:p>
    <w:p w14:paraId="121CCD7F" w14:textId="77777777" w:rsidR="00A90E18" w:rsidRDefault="00A90E18">
      <w:pPr>
        <w:ind w:left="234" w:hangingChars="100" w:hanging="234"/>
        <w:rPr>
          <w:color w:val="000000"/>
        </w:rPr>
      </w:pPr>
      <w:r>
        <w:rPr>
          <w:rFonts w:hint="eastAsia"/>
          <w:color w:val="000000"/>
        </w:rPr>
        <w:t>３　第１項に該当する場合において、契約保証金の納付が行われているときは、発注者は、当該契約保証金を第１項の違約金に充当することができる。</w:t>
      </w:r>
    </w:p>
    <w:p w14:paraId="7604349C"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（賠償の予定）</w:t>
      </w:r>
    </w:p>
    <w:p w14:paraId="1A633CB6"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第１４条　受注者は、この契約に関して、第１１条の２第１０号又は第１１号のいずれかに該当するときは、発注者がこの契約を解除するか否かを問わず、賠償金として、契約金額の１０分の１に相当する額を支払わなければならない。この契約を履行した後も同様とする。ただし、第１１条の２第１１号のうち、受注者の刑法第１９８条の規定による刑が確定した場合は、この限りでない。</w:t>
      </w:r>
    </w:p>
    <w:p w14:paraId="6C1CC54A"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２　前項の規定は、発注者に生じた実際の損害額が同項に規定する賠償金の額を超える場</w:t>
      </w:r>
      <w:r>
        <w:rPr>
          <w:rFonts w:ascii="ＭＳ 明朝" w:hAnsi="ＭＳ 明朝" w:hint="eastAsia"/>
          <w:color w:val="000000"/>
          <w:kern w:val="0"/>
        </w:rPr>
        <w:lastRenderedPageBreak/>
        <w:t>合においては、超過分につき賠償を請求することを妨げるものではない。</w:t>
      </w:r>
    </w:p>
    <w:p w14:paraId="26C9AA69"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（協議解除）</w:t>
      </w:r>
    </w:p>
    <w:p w14:paraId="219B41CF"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第１５条　発注者は、必要があるときは、受注者と協議の上、この契約を解除することができる。</w:t>
      </w:r>
    </w:p>
    <w:p w14:paraId="5C38567F"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２　発注者は、前項の解除により受注者に損害を及ぼしたときは、その損害を賠償しなければならない。</w:t>
      </w:r>
    </w:p>
    <w:p w14:paraId="785B3E18"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（受注者の解除権）</w:t>
      </w:r>
    </w:p>
    <w:p w14:paraId="5F6A1780"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第１６条　受注者は、次の各号のいずれかに該当する場合は、この契約を解除することができる。</w:t>
      </w:r>
    </w:p>
    <w:p w14:paraId="04148237"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（１）第５条の規定により、発注者が履行を一時中止させ、又は一時中止させようとする場合において、その中止期間が３月以上に及ぶとき、又は契約期間の３分の２以上に及ぶとき。</w:t>
      </w:r>
    </w:p>
    <w:p w14:paraId="21D41CFF"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（２）第５条の規定により、発注者が契約内容を変更しようとする場合において、当初の契約金額の２分の１以下に減少することとなるとき。</w:t>
      </w:r>
    </w:p>
    <w:p w14:paraId="61693222"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２　前条第２項の規定は、前項の規定により契約が解除される場合に準用する。</w:t>
      </w:r>
    </w:p>
    <w:p w14:paraId="1BB537D7"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（契約解除等に伴う措置）</w:t>
      </w:r>
    </w:p>
    <w:p w14:paraId="122C05C1"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第１７条　発注者は、この契約が解除された、又は受注者がその債務の履行を拒否し、若しくは、受注者の責めに帰すべき事由によって受注者の債務について履行不能となった場合（以下「契約が解除された場合等」という。）において、検査に合格した履行部分があるときは、発注者は当該履行完了部分に対する代金相当額を支払うものとする。</w:t>
      </w:r>
    </w:p>
    <w:p w14:paraId="3DE57E00"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２　受注者は、契約が解除された場合等において、貸与品又は支給材料等があるときは、遅滞なく発注者に返還しなければならない。この場合において、当該貸与品又は支給材料等が受注者の故意又は過失により滅失又は毀損したときは、代品を納め、若しくは原状に復して返還し、又はこれらに代えてその損害を賠償しなければならない。</w:t>
      </w:r>
    </w:p>
    <w:p w14:paraId="281FAB61"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３　受注者は、この契約が解除された場合等において、履行場所等に受注者が所有する材料、工具その他の物件があるときは、受注者は遅滞なく当該物件を撤去（発注者に返還する貸与品、支給材料等については、発注者の指定する場所に搬出。以下この条において同じ。）するとともに、履行場所等を原状に復して発注者に明け渡さなければならない。</w:t>
      </w:r>
    </w:p>
    <w:p w14:paraId="61FE78DC" w14:textId="77777777" w:rsidR="00A90E18" w:rsidRDefault="00A90E18">
      <w:pPr>
        <w:ind w:left="234" w:hangingChars="100" w:hanging="234"/>
        <w:rPr>
          <w:rFonts w:ascii="ＭＳ 明朝" w:hAnsi="ＭＳ 明朝"/>
          <w:color w:val="000000"/>
          <w:kern w:val="0"/>
        </w:rPr>
      </w:pPr>
      <w:r>
        <w:rPr>
          <w:rFonts w:ascii="ＭＳ 明朝" w:hAnsi="ＭＳ 明朝" w:hint="eastAsia"/>
          <w:color w:val="000000"/>
          <w:kern w:val="0"/>
        </w:rPr>
        <w:t>４　前項の場合において、受注者が正当な理由なく、相当の期間内に当該物件を撤去せず、又は履行場所等の原状回復を行わないときは、発注者は、受注者に代わって当該物件を処分し、履行場所等の原状回復を行うことができる。この場合においては、受注者は、発注者の処分又は原状回復について異議を申し出ることができず、また、発注者の処分又は原状回復に要した費用を負担しなければならない。</w:t>
      </w:r>
    </w:p>
    <w:p w14:paraId="7A6F7AD7" w14:textId="77777777" w:rsidR="00A90E18" w:rsidRDefault="00A90E18">
      <w:pPr>
        <w:ind w:left="234" w:hangingChars="100" w:hanging="234"/>
        <w:rPr>
          <w:rFonts w:ascii="ＭＳ 明朝" w:hAnsi="ＭＳ 明朝"/>
          <w:color w:val="000000"/>
          <w:spacing w:val="12"/>
        </w:rPr>
      </w:pPr>
      <w:r>
        <w:rPr>
          <w:rFonts w:ascii="ＭＳ 明朝" w:hAnsi="ＭＳ 明朝" w:hint="eastAsia"/>
          <w:color w:val="000000"/>
          <w:kern w:val="0"/>
        </w:rPr>
        <w:t>５　第２項及び第３項に規定する受注者のとるべき措置の期限、方法等については、第１１条、第１１条の２又は第１３条第１項第２号若しくは同条第２項の規定により契約が解除された場合等においては発注者が定め、第１５条又は前条の規定により契約が解除されたときは、発注者と受注者とが協議して定めるものとする。</w:t>
      </w:r>
    </w:p>
    <w:p w14:paraId="21C89207" w14:textId="77777777" w:rsidR="00A90E18" w:rsidRDefault="00A90E18">
      <w:pPr>
        <w:rPr>
          <w:color w:val="000000"/>
        </w:rPr>
      </w:pPr>
      <w:r>
        <w:rPr>
          <w:rFonts w:hint="eastAsia"/>
          <w:color w:val="000000"/>
        </w:rPr>
        <w:t>（相殺）</w:t>
      </w:r>
    </w:p>
    <w:p w14:paraId="2696DD34" w14:textId="77777777" w:rsidR="00A90E18" w:rsidRDefault="00A90E18">
      <w:pPr>
        <w:ind w:left="234" w:hangingChars="100" w:hanging="234"/>
        <w:rPr>
          <w:color w:val="000000"/>
        </w:rPr>
      </w:pPr>
      <w:r>
        <w:rPr>
          <w:rFonts w:hint="eastAsia"/>
          <w:color w:val="000000"/>
        </w:rPr>
        <w:t>第１８条　発注者は、受注者に対して有する金銭債権があるときは、受注者が発注者に対</w:t>
      </w:r>
      <w:r>
        <w:rPr>
          <w:rFonts w:hint="eastAsia"/>
          <w:color w:val="000000"/>
        </w:rPr>
        <w:lastRenderedPageBreak/>
        <w:t>して有する保証金返還請求権、契約代金請求権及びその他の債権と相殺し、不足があるときは、これを追徴する。</w:t>
      </w:r>
    </w:p>
    <w:p w14:paraId="04B0D263" w14:textId="77777777" w:rsidR="00A90E18" w:rsidRDefault="00A90E18">
      <w:pPr>
        <w:rPr>
          <w:rFonts w:ascii="ＭＳ 明朝" w:hAnsi="ＭＳ 明朝"/>
          <w:color w:val="000000"/>
          <w:spacing w:val="12"/>
        </w:rPr>
      </w:pPr>
      <w:r>
        <w:rPr>
          <w:rFonts w:hint="eastAsia"/>
          <w:color w:val="000000"/>
        </w:rPr>
        <w:t>（秘密の保持）</w:t>
      </w:r>
    </w:p>
    <w:p w14:paraId="0E83BFD0" w14:textId="77777777" w:rsidR="00A90E18" w:rsidRDefault="00A90E18">
      <w:pPr>
        <w:rPr>
          <w:rFonts w:ascii="ＭＳ 明朝" w:hAnsi="ＭＳ 明朝"/>
          <w:color w:val="000000"/>
          <w:spacing w:val="12"/>
        </w:rPr>
      </w:pPr>
      <w:r>
        <w:rPr>
          <w:rFonts w:hint="eastAsia"/>
          <w:color w:val="000000"/>
        </w:rPr>
        <w:t>第１９条　受注者は、業務上知り得た秘密を他人に漏らしてはならない。</w:t>
      </w:r>
    </w:p>
    <w:p w14:paraId="6F62499A" w14:textId="77777777" w:rsidR="00A90E18" w:rsidRDefault="00B3434D">
      <w:pPr>
        <w:rPr>
          <w:rFonts w:ascii="ＭＳ 明朝" w:hAnsi="ＭＳ 明朝"/>
          <w:color w:val="000000"/>
          <w:spacing w:val="12"/>
        </w:rPr>
      </w:pPr>
      <w:r>
        <w:rPr>
          <w:rFonts w:hint="eastAsia"/>
          <w:color w:val="000000"/>
        </w:rPr>
        <w:t>（協</w:t>
      </w:r>
      <w:r w:rsidR="00A90E18">
        <w:rPr>
          <w:rFonts w:hint="eastAsia"/>
          <w:color w:val="000000"/>
        </w:rPr>
        <w:t>議）</w:t>
      </w:r>
    </w:p>
    <w:p w14:paraId="28AE9E3F" w14:textId="77777777" w:rsidR="00A90E18" w:rsidRDefault="00A90E18">
      <w:pPr>
        <w:ind w:left="234" w:hangingChars="100" w:hanging="234"/>
        <w:rPr>
          <w:rFonts w:ascii="ＭＳ 明朝" w:hAnsi="ＭＳ 明朝"/>
          <w:color w:val="000000"/>
          <w:spacing w:val="12"/>
        </w:rPr>
      </w:pPr>
      <w:r>
        <w:rPr>
          <w:rFonts w:hint="eastAsia"/>
          <w:color w:val="000000"/>
        </w:rPr>
        <w:t>第２０条　前各条に定めるもののほか、この契約の履行について必要な事項は、壱岐市財務規則（平成１６年壱岐市規則第３２号）の定めるところによるものとし、この契約書に定めていない事項で必要な事項は、その都度発注者と受注者とが協議の上定めることができる。</w:t>
      </w:r>
    </w:p>
    <w:p w14:paraId="4DF98FC2" w14:textId="77777777" w:rsidR="00A90E18" w:rsidRDefault="00A90E18">
      <w:pPr>
        <w:rPr>
          <w:rFonts w:ascii="ＭＳ 明朝" w:hAnsi="ＭＳ 明朝"/>
          <w:color w:val="000000"/>
          <w:spacing w:val="12"/>
        </w:rPr>
      </w:pPr>
    </w:p>
    <w:p w14:paraId="7A0CDA24" w14:textId="77777777" w:rsidR="00A90E18" w:rsidRDefault="00A90E18">
      <w:pPr>
        <w:rPr>
          <w:rFonts w:ascii="ＭＳ 明朝" w:hAnsi="ＭＳ 明朝"/>
          <w:color w:val="000000"/>
          <w:spacing w:val="12"/>
        </w:rPr>
      </w:pPr>
    </w:p>
    <w:p w14:paraId="5A19A105" w14:textId="77777777" w:rsidR="00A90E18" w:rsidRDefault="00A90E18">
      <w:pPr>
        <w:rPr>
          <w:rFonts w:ascii="ＭＳ 明朝" w:hAnsi="ＭＳ 明朝"/>
          <w:color w:val="000000"/>
          <w:spacing w:val="12"/>
        </w:rPr>
      </w:pPr>
    </w:p>
    <w:p w14:paraId="24432618" w14:textId="77777777" w:rsidR="00A90E18" w:rsidRDefault="00A90E18">
      <w:pPr>
        <w:rPr>
          <w:rFonts w:ascii="ＭＳ 明朝" w:hAnsi="ＭＳ 明朝"/>
          <w:color w:val="000000"/>
          <w:spacing w:val="12"/>
        </w:rPr>
      </w:pPr>
    </w:p>
    <w:p w14:paraId="3F192210" w14:textId="77777777" w:rsidR="00A90E18" w:rsidRDefault="00A90E18">
      <w:pPr>
        <w:rPr>
          <w:rFonts w:ascii="ＭＳ 明朝" w:hAnsi="ＭＳ 明朝"/>
          <w:color w:val="000000"/>
          <w:spacing w:val="12"/>
        </w:rPr>
      </w:pPr>
    </w:p>
    <w:p w14:paraId="423C9442" w14:textId="77777777" w:rsidR="00A90E18" w:rsidRDefault="00A90E18">
      <w:pPr>
        <w:rPr>
          <w:rFonts w:ascii="ＭＳ 明朝" w:hAnsi="ＭＳ 明朝"/>
          <w:color w:val="000000"/>
          <w:spacing w:val="12"/>
        </w:rPr>
      </w:pPr>
    </w:p>
    <w:p w14:paraId="291076A7" w14:textId="77777777" w:rsidR="00A90E18" w:rsidRDefault="00A90E18">
      <w:pPr>
        <w:rPr>
          <w:rFonts w:ascii="ＭＳ 明朝" w:hAnsi="ＭＳ 明朝"/>
          <w:color w:val="000000"/>
          <w:spacing w:val="12"/>
        </w:rPr>
      </w:pPr>
    </w:p>
    <w:p w14:paraId="77A4B3DD" w14:textId="77777777" w:rsidR="00A90E18" w:rsidRDefault="00A90E18">
      <w:pPr>
        <w:rPr>
          <w:rFonts w:ascii="ＭＳ 明朝" w:hAnsi="ＭＳ 明朝"/>
          <w:color w:val="000000"/>
          <w:spacing w:val="12"/>
        </w:rPr>
      </w:pPr>
    </w:p>
    <w:p w14:paraId="04952544" w14:textId="77777777" w:rsidR="00A90E18" w:rsidRDefault="00A90E18">
      <w:pPr>
        <w:rPr>
          <w:rFonts w:ascii="ＭＳ 明朝" w:hAnsi="ＭＳ 明朝"/>
          <w:color w:val="000000"/>
          <w:spacing w:val="12"/>
        </w:rPr>
      </w:pPr>
    </w:p>
    <w:p w14:paraId="68C35E78" w14:textId="77777777" w:rsidR="00A90E18" w:rsidRDefault="00A90E18">
      <w:pPr>
        <w:rPr>
          <w:rFonts w:ascii="ＭＳ 明朝" w:hAnsi="ＭＳ 明朝"/>
          <w:color w:val="000000"/>
          <w:spacing w:val="12"/>
        </w:rPr>
      </w:pPr>
    </w:p>
    <w:p w14:paraId="2A0C0759" w14:textId="77777777" w:rsidR="00A90E18" w:rsidRDefault="00A90E18">
      <w:pPr>
        <w:rPr>
          <w:color w:val="000000"/>
        </w:rPr>
      </w:pPr>
    </w:p>
    <w:p w14:paraId="2A82AE6F" w14:textId="77777777" w:rsidR="00A90E18" w:rsidRDefault="00A90E18">
      <w:pPr>
        <w:rPr>
          <w:color w:val="000000"/>
        </w:rPr>
      </w:pPr>
    </w:p>
    <w:p w14:paraId="726AAEA4" w14:textId="77777777" w:rsidR="00A90E18" w:rsidRDefault="00A90E18">
      <w:pPr>
        <w:rPr>
          <w:color w:val="000000"/>
        </w:rPr>
      </w:pPr>
    </w:p>
    <w:p w14:paraId="01BAAD03" w14:textId="77777777" w:rsidR="00A90E18" w:rsidRDefault="00A90E18">
      <w:pPr>
        <w:rPr>
          <w:color w:val="000000"/>
        </w:rPr>
      </w:pPr>
    </w:p>
    <w:p w14:paraId="718C0110" w14:textId="77777777" w:rsidR="00A90E18" w:rsidRDefault="00A90E18">
      <w:pPr>
        <w:rPr>
          <w:color w:val="000000"/>
        </w:rPr>
      </w:pPr>
    </w:p>
    <w:p w14:paraId="2311ACC4" w14:textId="77777777" w:rsidR="00A90E18" w:rsidRDefault="00A90E18"/>
    <w:p w14:paraId="781D9F9C" w14:textId="77777777" w:rsidR="00A90E18" w:rsidRDefault="00A90E18"/>
    <w:p w14:paraId="23811DA8" w14:textId="77777777" w:rsidR="00A90E18" w:rsidRDefault="00A90E18"/>
    <w:p w14:paraId="2B5B84C8" w14:textId="77777777" w:rsidR="00A90E18" w:rsidRDefault="00A90E18"/>
    <w:p w14:paraId="7101C2D2" w14:textId="77777777" w:rsidR="00A90E18" w:rsidRDefault="00A90E18"/>
    <w:p w14:paraId="6B9BEE25" w14:textId="77777777" w:rsidR="00A90E18" w:rsidRDefault="00A90E18"/>
    <w:p w14:paraId="580BE505" w14:textId="77777777" w:rsidR="00A90E18" w:rsidRDefault="00A90E18"/>
    <w:p w14:paraId="5B5DDA17" w14:textId="77777777" w:rsidR="00A90E18" w:rsidRDefault="00A90E18"/>
    <w:p w14:paraId="3A848610" w14:textId="77777777" w:rsidR="00A90E18" w:rsidRDefault="00A90E18"/>
    <w:p w14:paraId="0917E843" w14:textId="77777777" w:rsidR="00A90E18" w:rsidRDefault="00A90E18"/>
    <w:p w14:paraId="7535FAA6" w14:textId="77777777" w:rsidR="00A90E18" w:rsidRDefault="00A90E18"/>
    <w:p w14:paraId="32DDA7DE" w14:textId="77777777" w:rsidR="00A90E18" w:rsidRDefault="00A90E18"/>
    <w:p w14:paraId="7C7DC956" w14:textId="77777777" w:rsidR="00A90E18" w:rsidRDefault="00A90E18"/>
    <w:p w14:paraId="00A1D258" w14:textId="77777777" w:rsidR="00A90E18" w:rsidRDefault="00A90E18"/>
    <w:p w14:paraId="5B0F353C" w14:textId="77777777" w:rsidR="00A90E18" w:rsidRDefault="00A90E18"/>
    <w:p w14:paraId="717A32A2" w14:textId="77777777" w:rsidR="00A90E18" w:rsidRDefault="00A90E18">
      <w:pPr>
        <w:wordWrap w:val="0"/>
        <w:jc w:val="center"/>
        <w:rPr>
          <w:sz w:val="28"/>
        </w:rPr>
      </w:pPr>
      <w:r>
        <w:rPr>
          <w:rFonts w:ascii="ＭＳ 明朝" w:hAnsi="ＭＳ 明朝" w:hint="eastAsia"/>
          <w:sz w:val="28"/>
        </w:rPr>
        <w:lastRenderedPageBreak/>
        <w:t>個人情報取扱特記事項</w:t>
      </w:r>
    </w:p>
    <w:p w14:paraId="77F57579" w14:textId="77777777" w:rsidR="00A90E18" w:rsidRDefault="00A90E18">
      <w:pPr>
        <w:wordWrap w:val="0"/>
      </w:pPr>
    </w:p>
    <w:p w14:paraId="1EA89048" w14:textId="77777777" w:rsidR="00A90E18" w:rsidRDefault="00A90E18">
      <w:pPr>
        <w:wordWrap w:val="0"/>
      </w:pPr>
    </w:p>
    <w:p w14:paraId="43B3CE3B" w14:textId="77777777" w:rsidR="00A90E18" w:rsidRDefault="00A90E18">
      <w:pPr>
        <w:wordWrap w:val="0"/>
      </w:pPr>
      <w:r>
        <w:rPr>
          <w:rFonts w:ascii="ＭＳ 明朝" w:hAnsi="ＭＳ 明朝" w:hint="eastAsia"/>
        </w:rPr>
        <w:t xml:space="preserve">　（基本的事項）</w:t>
      </w:r>
    </w:p>
    <w:p w14:paraId="63FB907D" w14:textId="77777777" w:rsidR="00A90E18" w:rsidRDefault="00A90E18">
      <w:pPr>
        <w:wordWrap w:val="0"/>
        <w:ind w:left="234" w:hangingChars="100" w:hanging="234"/>
        <w:rPr>
          <w:rFonts w:ascii="ＭＳ 明朝" w:hAnsi="ＭＳ 明朝"/>
        </w:rPr>
      </w:pPr>
      <w:r>
        <w:rPr>
          <w:rFonts w:ascii="ＭＳ 明朝" w:hAnsi="ＭＳ 明朝" w:hint="eastAsia"/>
        </w:rPr>
        <w:t>第１　受注者は、個人情報の保護の重要性を認識し、この契約による業務を行うに当たっては、個人の権利利益を侵害することのないよう、個人情報の取扱いを適正に行わなければならない。</w:t>
      </w:r>
    </w:p>
    <w:p w14:paraId="44E2EA32" w14:textId="77777777" w:rsidR="00A90E18" w:rsidRDefault="00A90E18">
      <w:pPr>
        <w:wordWrap w:val="0"/>
        <w:ind w:left="234" w:hangingChars="100" w:hanging="234"/>
      </w:pPr>
    </w:p>
    <w:p w14:paraId="503F5163" w14:textId="77777777" w:rsidR="00A90E18" w:rsidRDefault="00A90E18">
      <w:pPr>
        <w:wordWrap w:val="0"/>
        <w:ind w:left="234" w:hangingChars="100" w:hanging="234"/>
      </w:pPr>
      <w:r>
        <w:rPr>
          <w:rFonts w:ascii="ＭＳ 明朝" w:hAnsi="ＭＳ 明朝" w:hint="eastAsia"/>
        </w:rPr>
        <w:t xml:space="preserve">　（秘密の保持）</w:t>
      </w:r>
    </w:p>
    <w:p w14:paraId="282218E9" w14:textId="77777777" w:rsidR="00A90E18" w:rsidRDefault="00A90E18">
      <w:pPr>
        <w:wordWrap w:val="0"/>
        <w:ind w:left="234" w:hangingChars="100" w:hanging="234"/>
        <w:rPr>
          <w:rFonts w:ascii="ＭＳ 明朝" w:hAnsi="ＭＳ 明朝"/>
        </w:rPr>
      </w:pPr>
      <w:r>
        <w:rPr>
          <w:rFonts w:ascii="ＭＳ 明朝" w:hAnsi="ＭＳ 明朝" w:hint="eastAsia"/>
        </w:rPr>
        <w:t>第２　受注者は、この契約による業務に関して知り得た個人情報を他に漏らしてはならない。この契約が終了し、又は解除された後においても同様とする。</w:t>
      </w:r>
    </w:p>
    <w:p w14:paraId="3F22633C" w14:textId="77777777" w:rsidR="00A90E18" w:rsidRDefault="00A90E18">
      <w:pPr>
        <w:wordWrap w:val="0"/>
        <w:ind w:left="234" w:hangingChars="100" w:hanging="234"/>
      </w:pPr>
    </w:p>
    <w:p w14:paraId="2545BE4E" w14:textId="77777777" w:rsidR="00A90E18" w:rsidRDefault="00A90E18">
      <w:pPr>
        <w:wordWrap w:val="0"/>
        <w:ind w:left="234" w:hangingChars="100" w:hanging="234"/>
        <w:rPr>
          <w:rFonts w:ascii="ＭＳ 明朝" w:hAnsi="ＭＳ 明朝"/>
        </w:rPr>
      </w:pPr>
      <w:r>
        <w:rPr>
          <w:rFonts w:ascii="ＭＳ 明朝" w:hAnsi="ＭＳ 明朝" w:hint="eastAsia"/>
        </w:rPr>
        <w:t xml:space="preserve">　（収集の制限）</w:t>
      </w:r>
    </w:p>
    <w:p w14:paraId="7FA27113" w14:textId="77777777" w:rsidR="00A90E18" w:rsidRDefault="00A90E18">
      <w:pPr>
        <w:wordWrap w:val="0"/>
        <w:ind w:left="234" w:hangingChars="100" w:hanging="234"/>
      </w:pPr>
      <w:r>
        <w:rPr>
          <w:rFonts w:ascii="ＭＳ 明朝" w:hAnsi="ＭＳ 明朝" w:hint="eastAsia"/>
        </w:rPr>
        <w:t>第３　受注者は、この契約による業務を行うために個人情報を収集するときは、業務の目的を達成するために必要な範囲内で、適法かつ公正な手段により行わなければならない。</w:t>
      </w:r>
    </w:p>
    <w:p w14:paraId="15D8F5B1" w14:textId="77777777" w:rsidR="00A90E18" w:rsidRDefault="00A90E18">
      <w:pPr>
        <w:wordWrap w:val="0"/>
        <w:ind w:left="234" w:hangingChars="100" w:hanging="234"/>
        <w:rPr>
          <w:rFonts w:ascii="ＭＳ 明朝" w:hAnsi="ＭＳ 明朝"/>
        </w:rPr>
      </w:pPr>
    </w:p>
    <w:p w14:paraId="3F5650A8" w14:textId="77777777" w:rsidR="00A90E18" w:rsidRDefault="00A90E18">
      <w:pPr>
        <w:wordWrap w:val="0"/>
        <w:ind w:left="234" w:hangingChars="100" w:hanging="234"/>
      </w:pPr>
      <w:r>
        <w:rPr>
          <w:rFonts w:ascii="ＭＳ 明朝" w:hAnsi="ＭＳ 明朝" w:hint="eastAsia"/>
        </w:rPr>
        <w:t xml:space="preserve">　（適正管理）</w:t>
      </w:r>
    </w:p>
    <w:p w14:paraId="6D611033" w14:textId="77777777" w:rsidR="00A90E18" w:rsidRDefault="00A90E18">
      <w:pPr>
        <w:wordWrap w:val="0"/>
        <w:ind w:left="234" w:hangingChars="100" w:hanging="234"/>
      </w:pPr>
      <w:r>
        <w:rPr>
          <w:rFonts w:ascii="ＭＳ 明朝" w:hAnsi="ＭＳ 明朝" w:hint="eastAsia"/>
        </w:rPr>
        <w:t>第４　受注者は、この契約による業務に関して知り得た個人情報について、漏えい、滅失及びき損の防止その他の個人情報の適正な管理のために必要な措置を講じなければならない。</w:t>
      </w:r>
    </w:p>
    <w:p w14:paraId="3FB76632" w14:textId="77777777" w:rsidR="00A90E18" w:rsidRDefault="00A90E18">
      <w:pPr>
        <w:wordWrap w:val="0"/>
        <w:ind w:left="234" w:hangingChars="100" w:hanging="234"/>
        <w:rPr>
          <w:rFonts w:ascii="ＭＳ 明朝" w:hAnsi="ＭＳ 明朝"/>
        </w:rPr>
      </w:pPr>
    </w:p>
    <w:p w14:paraId="79D854C4" w14:textId="77777777" w:rsidR="00A90E18" w:rsidRDefault="00A90E18">
      <w:pPr>
        <w:wordWrap w:val="0"/>
        <w:ind w:left="234" w:hangingChars="100" w:hanging="234"/>
      </w:pPr>
      <w:r>
        <w:rPr>
          <w:rFonts w:ascii="ＭＳ 明朝" w:hAnsi="ＭＳ 明朝" w:hint="eastAsia"/>
        </w:rPr>
        <w:t xml:space="preserve">　（目的外利用及び提供の禁止）</w:t>
      </w:r>
    </w:p>
    <w:p w14:paraId="7B38E3C7" w14:textId="77777777" w:rsidR="00A90E18" w:rsidRDefault="00A90E18">
      <w:pPr>
        <w:wordWrap w:val="0"/>
        <w:ind w:left="234" w:hangingChars="100" w:hanging="234"/>
      </w:pPr>
      <w:r>
        <w:rPr>
          <w:rFonts w:ascii="ＭＳ 明朝" w:hAnsi="ＭＳ 明朝" w:hint="eastAsia"/>
        </w:rPr>
        <w:t>第５　受注者は、発注者が指示したときを除き、この契約による業務に関して知り得た個人情報を、契約の目的以外の目的に利用し、又は第三者に提供してはならない。</w:t>
      </w:r>
    </w:p>
    <w:p w14:paraId="50873DCE" w14:textId="77777777" w:rsidR="00A90E18" w:rsidRDefault="00A90E18">
      <w:pPr>
        <w:wordWrap w:val="0"/>
        <w:ind w:left="234" w:hangingChars="100" w:hanging="234"/>
        <w:rPr>
          <w:rFonts w:ascii="ＭＳ 明朝" w:hAnsi="ＭＳ 明朝"/>
        </w:rPr>
      </w:pPr>
    </w:p>
    <w:p w14:paraId="6F5AF30E" w14:textId="77777777" w:rsidR="00A90E18" w:rsidRDefault="00A90E18">
      <w:pPr>
        <w:wordWrap w:val="0"/>
        <w:ind w:left="234" w:hangingChars="100" w:hanging="234"/>
      </w:pPr>
      <w:r>
        <w:rPr>
          <w:rFonts w:ascii="ＭＳ 明朝" w:hAnsi="ＭＳ 明朝" w:hint="eastAsia"/>
        </w:rPr>
        <w:t xml:space="preserve">　（複写又は複製の禁止）</w:t>
      </w:r>
    </w:p>
    <w:p w14:paraId="0F2B5D85" w14:textId="77777777" w:rsidR="00A90E18" w:rsidRDefault="00A90E18">
      <w:pPr>
        <w:wordWrap w:val="0"/>
        <w:ind w:left="234" w:hangingChars="100" w:hanging="234"/>
      </w:pPr>
      <w:r>
        <w:rPr>
          <w:rFonts w:ascii="ＭＳ 明朝" w:hAnsi="ＭＳ 明朝" w:hint="eastAsia"/>
        </w:rPr>
        <w:t>第６　受注者は、発注者が承諾したときを除き、この契約による業務を行うため発注者から提供を受けた個人情報が記録された資料等を複写し、又は複製してはならない。</w:t>
      </w:r>
    </w:p>
    <w:p w14:paraId="0DAF6D7E" w14:textId="77777777" w:rsidR="00A90E18" w:rsidRDefault="00A90E18">
      <w:pPr>
        <w:wordWrap w:val="0"/>
        <w:ind w:left="234" w:hangingChars="100" w:hanging="234"/>
        <w:rPr>
          <w:rFonts w:ascii="ＭＳ 明朝" w:hAnsi="ＭＳ 明朝"/>
        </w:rPr>
      </w:pPr>
    </w:p>
    <w:p w14:paraId="1E083AC4" w14:textId="77777777" w:rsidR="00A90E18" w:rsidRDefault="00A90E18">
      <w:pPr>
        <w:wordWrap w:val="0"/>
        <w:ind w:left="234" w:hangingChars="100" w:hanging="234"/>
      </w:pPr>
      <w:r>
        <w:rPr>
          <w:rFonts w:ascii="ＭＳ 明朝" w:hAnsi="ＭＳ 明朝" w:hint="eastAsia"/>
        </w:rPr>
        <w:t xml:space="preserve">　（再委託の禁止）</w:t>
      </w:r>
    </w:p>
    <w:p w14:paraId="3CC32953" w14:textId="77777777" w:rsidR="00A90E18" w:rsidRDefault="00A90E18">
      <w:pPr>
        <w:wordWrap w:val="0"/>
        <w:ind w:left="234" w:hangingChars="100" w:hanging="234"/>
      </w:pPr>
      <w:r>
        <w:rPr>
          <w:rFonts w:ascii="ＭＳ 明朝" w:hAnsi="ＭＳ 明朝" w:hint="eastAsia"/>
        </w:rPr>
        <w:t>第７　受注者は、発注者が承諾したときを除き、この契約による個人情報を取り扱う業務については、自ら行うものとし、第三者に委託してはならない。</w:t>
      </w:r>
    </w:p>
    <w:p w14:paraId="261530DE" w14:textId="77777777" w:rsidR="00A90E18" w:rsidRDefault="00A90E18">
      <w:pPr>
        <w:wordWrap w:val="0"/>
        <w:ind w:left="234" w:hangingChars="100" w:hanging="234"/>
        <w:rPr>
          <w:rFonts w:ascii="ＭＳ 明朝" w:hAnsi="ＭＳ 明朝"/>
        </w:rPr>
      </w:pPr>
    </w:p>
    <w:p w14:paraId="160074B7" w14:textId="77777777" w:rsidR="00A90E18" w:rsidRDefault="00A90E18">
      <w:pPr>
        <w:wordWrap w:val="0"/>
        <w:ind w:left="234" w:hangingChars="100" w:hanging="234"/>
      </w:pPr>
      <w:r>
        <w:rPr>
          <w:rFonts w:ascii="ＭＳ 明朝" w:hAnsi="ＭＳ 明朝" w:hint="eastAsia"/>
        </w:rPr>
        <w:t xml:space="preserve">　（資料等の返還）</w:t>
      </w:r>
    </w:p>
    <w:p w14:paraId="2A8A4F92" w14:textId="77777777" w:rsidR="00A90E18" w:rsidRDefault="00A90E18">
      <w:pPr>
        <w:wordWrap w:val="0"/>
        <w:ind w:left="234" w:hangingChars="100" w:hanging="234"/>
      </w:pPr>
      <w:r>
        <w:rPr>
          <w:rFonts w:ascii="ＭＳ 明朝" w:hAnsi="ＭＳ 明朝" w:hint="eastAsia"/>
        </w:rPr>
        <w:t>第８　受注者は、この契約による業務を行うため発注者から提供を受け、又は受注者自らが収集し、若しくは作成した個人情報が記録された資料等は、この契約の終了後直ちに発注者に返還し、又は引き渡すものとする。ただし、発注者が別に指示したときはその指示に従うものとする。</w:t>
      </w:r>
    </w:p>
    <w:p w14:paraId="171B6BA2" w14:textId="77777777" w:rsidR="00A90E18" w:rsidRDefault="00A90E18">
      <w:pPr>
        <w:wordWrap w:val="0"/>
        <w:ind w:left="234" w:hangingChars="100" w:hanging="234"/>
      </w:pPr>
    </w:p>
    <w:p w14:paraId="11FCE64B" w14:textId="77777777" w:rsidR="00A90E18" w:rsidRDefault="00A90E18">
      <w:pPr>
        <w:wordWrap w:val="0"/>
        <w:ind w:left="234" w:hangingChars="100" w:hanging="234"/>
      </w:pPr>
      <w:r>
        <w:rPr>
          <w:rFonts w:ascii="ＭＳ 明朝" w:hAnsi="ＭＳ 明朝" w:hint="eastAsia"/>
        </w:rPr>
        <w:lastRenderedPageBreak/>
        <w:t xml:space="preserve">　（業務に従事している者への周知）</w:t>
      </w:r>
    </w:p>
    <w:p w14:paraId="2E1B86D1" w14:textId="77777777" w:rsidR="00A90E18" w:rsidRDefault="00A90E18">
      <w:pPr>
        <w:wordWrap w:val="0"/>
        <w:ind w:left="234" w:hangingChars="100" w:hanging="234"/>
      </w:pPr>
      <w:r>
        <w:rPr>
          <w:rFonts w:ascii="ＭＳ 明朝" w:hAnsi="ＭＳ 明朝" w:hint="eastAsia"/>
        </w:rPr>
        <w:t>第９　受注者は、この契約による業務に従事している者に対して、在職中及び退職後においても、当該業務に関して知り得た個人情報をみだりに他人に知らせ、又は当該業務の目的以外の目的に使用してはならないこ</w:t>
      </w:r>
      <w:r w:rsidR="00707C01">
        <w:rPr>
          <w:rFonts w:ascii="ＭＳ 明朝" w:hAnsi="ＭＳ 明朝" w:hint="eastAsia"/>
        </w:rPr>
        <w:t>と、</w:t>
      </w:r>
      <w:r w:rsidR="00707C01" w:rsidRPr="00061437">
        <w:rPr>
          <w:rFonts w:ascii="ＭＳ 明朝" w:hAnsi="ＭＳ 明朝" w:hint="eastAsia"/>
        </w:rPr>
        <w:t>これに違反した場合は個人情報の保護に関する法律（平成十五年</w:t>
      </w:r>
      <w:r w:rsidR="00F25CA7" w:rsidRPr="00061437">
        <w:rPr>
          <w:rFonts w:ascii="ＭＳ 明朝" w:hAnsi="ＭＳ 明朝" w:hint="eastAsia"/>
        </w:rPr>
        <w:t>法律第五十七号</w:t>
      </w:r>
      <w:r w:rsidR="00707C01" w:rsidRPr="00061437">
        <w:rPr>
          <w:rFonts w:ascii="ＭＳ 明朝" w:hAnsi="ＭＳ 明朝" w:hint="eastAsia"/>
        </w:rPr>
        <w:t>）</w:t>
      </w:r>
      <w:r w:rsidR="00F25CA7" w:rsidRPr="00061437">
        <w:rPr>
          <w:rFonts w:ascii="ＭＳ 明朝" w:hAnsi="ＭＳ 明朝" w:hint="eastAsia"/>
        </w:rPr>
        <w:t>の規定に基づき処罰される場合があること</w:t>
      </w:r>
      <w:r>
        <w:rPr>
          <w:rFonts w:ascii="ＭＳ 明朝" w:hAnsi="ＭＳ 明朝" w:hint="eastAsia"/>
        </w:rPr>
        <w:t>、</w:t>
      </w:r>
      <w:r w:rsidR="00F25CA7">
        <w:rPr>
          <w:rFonts w:ascii="ＭＳ 明朝" w:hAnsi="ＭＳ 明朝" w:hint="eastAsia"/>
        </w:rPr>
        <w:t>その他</w:t>
      </w:r>
      <w:r>
        <w:rPr>
          <w:rFonts w:ascii="ＭＳ 明朝" w:hAnsi="ＭＳ 明朝" w:hint="eastAsia"/>
        </w:rPr>
        <w:t>個人情報の保護に関し必要な事項を周知しなければならない。</w:t>
      </w:r>
    </w:p>
    <w:p w14:paraId="710FC2E9" w14:textId="77777777" w:rsidR="00A90E18" w:rsidRDefault="00A90E18">
      <w:pPr>
        <w:wordWrap w:val="0"/>
        <w:ind w:left="234" w:hangingChars="100" w:hanging="234"/>
        <w:rPr>
          <w:rFonts w:ascii="ＭＳ 明朝" w:hAnsi="ＭＳ 明朝"/>
        </w:rPr>
      </w:pPr>
    </w:p>
    <w:p w14:paraId="04B54D53" w14:textId="77777777" w:rsidR="00A90E18" w:rsidRDefault="00A90E18">
      <w:pPr>
        <w:wordWrap w:val="0"/>
        <w:ind w:left="234" w:hangingChars="100" w:hanging="234"/>
      </w:pPr>
      <w:r>
        <w:rPr>
          <w:rFonts w:ascii="ＭＳ 明朝" w:hAnsi="ＭＳ 明朝" w:hint="eastAsia"/>
        </w:rPr>
        <w:t xml:space="preserve">　（調査）</w:t>
      </w:r>
    </w:p>
    <w:p w14:paraId="3A641330" w14:textId="77777777" w:rsidR="00A90E18" w:rsidRDefault="00A90E18">
      <w:pPr>
        <w:wordWrap w:val="0"/>
        <w:ind w:left="234" w:hangingChars="100" w:hanging="234"/>
      </w:pPr>
      <w:r>
        <w:rPr>
          <w:rFonts w:ascii="ＭＳ 明朝" w:hAnsi="ＭＳ 明朝" w:hint="eastAsia"/>
        </w:rPr>
        <w:t>第10　発注者は、受注者がこの契約による業務を行うに当たり、取り扱っている個人情報の状況について、随時調査することができる。</w:t>
      </w:r>
    </w:p>
    <w:p w14:paraId="2C40EE75" w14:textId="77777777" w:rsidR="00A90E18" w:rsidRDefault="00A90E18">
      <w:pPr>
        <w:wordWrap w:val="0"/>
        <w:ind w:left="234" w:hangingChars="100" w:hanging="234"/>
        <w:rPr>
          <w:rFonts w:ascii="ＭＳ 明朝" w:hAnsi="ＭＳ 明朝"/>
        </w:rPr>
      </w:pPr>
    </w:p>
    <w:p w14:paraId="5208C60F" w14:textId="77777777" w:rsidR="00A90E18" w:rsidRDefault="00A90E18">
      <w:pPr>
        <w:wordWrap w:val="0"/>
        <w:ind w:left="234" w:hangingChars="100" w:hanging="234"/>
      </w:pPr>
      <w:r>
        <w:rPr>
          <w:rFonts w:ascii="ＭＳ 明朝" w:hAnsi="ＭＳ 明朝" w:hint="eastAsia"/>
        </w:rPr>
        <w:t xml:space="preserve">　（事故報告）</w:t>
      </w:r>
    </w:p>
    <w:p w14:paraId="35A31932" w14:textId="77777777" w:rsidR="00A90E18" w:rsidRDefault="00A90E18">
      <w:pPr>
        <w:wordWrap w:val="0"/>
        <w:ind w:left="234" w:hangingChars="100" w:hanging="234"/>
      </w:pPr>
      <w:r>
        <w:rPr>
          <w:rFonts w:ascii="ＭＳ 明朝" w:hAnsi="ＭＳ 明朝" w:hint="eastAsia"/>
        </w:rPr>
        <w:t>第11　受注者は、この契約に違反する事態が生じ、又は生じるおそれのあることを知ったときは、速やかに発注者に報告し、その指示に従うものとする。</w:t>
      </w:r>
    </w:p>
    <w:p w14:paraId="4D0A74A5" w14:textId="77777777" w:rsidR="00A90E18" w:rsidRPr="00061437" w:rsidRDefault="00A90E18">
      <w:pPr>
        <w:wordWrap w:val="0"/>
        <w:rPr>
          <w:rFonts w:ascii="ＭＳ 明朝" w:hAnsi="ＭＳ 明朝"/>
        </w:rPr>
      </w:pPr>
    </w:p>
    <w:p w14:paraId="2529C3D9" w14:textId="77777777" w:rsidR="00A90E18" w:rsidRPr="00061437" w:rsidRDefault="00F25CA7" w:rsidP="00D01F7D">
      <w:pPr>
        <w:wordWrap w:val="0"/>
        <w:ind w:firstLineChars="100" w:firstLine="234"/>
        <w:rPr>
          <w:rFonts w:ascii="ＭＳ 明朝" w:hAnsi="ＭＳ 明朝"/>
        </w:rPr>
      </w:pPr>
      <w:r w:rsidRPr="00061437">
        <w:rPr>
          <w:rFonts w:ascii="ＭＳ 明朝" w:hAnsi="ＭＳ 明朝" w:hint="eastAsia"/>
        </w:rPr>
        <w:t>（損害賠償）</w:t>
      </w:r>
    </w:p>
    <w:p w14:paraId="4E4B1082" w14:textId="77777777" w:rsidR="00F25CA7" w:rsidRPr="00061437" w:rsidRDefault="00F25CA7">
      <w:pPr>
        <w:wordWrap w:val="0"/>
        <w:rPr>
          <w:szCs w:val="21"/>
        </w:rPr>
      </w:pPr>
      <w:r w:rsidRPr="00061437">
        <w:rPr>
          <w:rFonts w:ascii="ＭＳ 明朝" w:hAnsi="ＭＳ 明朝" w:hint="eastAsia"/>
          <w:szCs w:val="21"/>
        </w:rPr>
        <w:t>第1</w:t>
      </w:r>
      <w:r w:rsidR="005048D8" w:rsidRPr="00061437">
        <w:rPr>
          <w:rFonts w:ascii="ＭＳ 明朝" w:hAnsi="ＭＳ 明朝" w:hint="eastAsia"/>
          <w:szCs w:val="21"/>
        </w:rPr>
        <w:t>2</w:t>
      </w:r>
      <w:r w:rsidR="0052360D" w:rsidRPr="00061437">
        <w:rPr>
          <w:rFonts w:ascii="ＭＳ 明朝" w:hAnsi="ＭＳ 明朝" w:hint="eastAsia"/>
          <w:szCs w:val="21"/>
        </w:rPr>
        <w:t xml:space="preserve">　受注者</w:t>
      </w:r>
      <w:r w:rsidRPr="00061437">
        <w:rPr>
          <w:rFonts w:hint="eastAsia"/>
          <w:szCs w:val="21"/>
        </w:rPr>
        <w:t>は、その責に帰すべき事由により、この契約による業務の処理に関し、個人</w:t>
      </w:r>
      <w:r w:rsidR="0052360D" w:rsidRPr="00061437">
        <w:rPr>
          <w:rFonts w:hint="eastAsia"/>
          <w:szCs w:val="21"/>
        </w:rPr>
        <w:t xml:space="preserve">　</w:t>
      </w:r>
      <w:r w:rsidRPr="00061437">
        <w:rPr>
          <w:rFonts w:hint="eastAsia"/>
          <w:szCs w:val="21"/>
        </w:rPr>
        <w:t>情報</w:t>
      </w:r>
      <w:r w:rsidR="0052360D" w:rsidRPr="00061437">
        <w:rPr>
          <w:rFonts w:hint="eastAsia"/>
          <w:szCs w:val="21"/>
        </w:rPr>
        <w:t>の取扱いにより発注者</w:t>
      </w:r>
      <w:r w:rsidRPr="00061437">
        <w:rPr>
          <w:rFonts w:hint="eastAsia"/>
          <w:szCs w:val="21"/>
        </w:rPr>
        <w:t>又は第三者に損害を与えたときは、その損害を賠償し</w:t>
      </w:r>
      <w:proofErr w:type="gramStart"/>
      <w:r w:rsidRPr="00061437">
        <w:rPr>
          <w:rFonts w:hint="eastAsia"/>
          <w:szCs w:val="21"/>
        </w:rPr>
        <w:t>な</w:t>
      </w:r>
      <w:proofErr w:type="gramEnd"/>
      <w:r w:rsidRPr="00061437">
        <w:rPr>
          <w:rFonts w:hint="eastAsia"/>
          <w:szCs w:val="21"/>
        </w:rPr>
        <w:t>けれ</w:t>
      </w:r>
      <w:r w:rsidR="0052360D" w:rsidRPr="00061437">
        <w:rPr>
          <w:rFonts w:hint="eastAsia"/>
          <w:szCs w:val="21"/>
        </w:rPr>
        <w:t xml:space="preserve">　</w:t>
      </w:r>
      <w:proofErr w:type="gramStart"/>
      <w:r w:rsidRPr="00061437">
        <w:rPr>
          <w:rFonts w:hint="eastAsia"/>
          <w:szCs w:val="21"/>
        </w:rPr>
        <w:t>ば</w:t>
      </w:r>
      <w:proofErr w:type="gramEnd"/>
      <w:r w:rsidRPr="00061437">
        <w:rPr>
          <w:rFonts w:hint="eastAsia"/>
          <w:szCs w:val="21"/>
        </w:rPr>
        <w:t>ならない。再委託先の責に帰する事由により</w:t>
      </w:r>
      <w:r w:rsidR="0052360D" w:rsidRPr="00061437">
        <w:rPr>
          <w:rFonts w:hint="eastAsia"/>
          <w:szCs w:val="21"/>
        </w:rPr>
        <w:t>発注者</w:t>
      </w:r>
      <w:r w:rsidRPr="00061437">
        <w:rPr>
          <w:rFonts w:hint="eastAsia"/>
          <w:szCs w:val="21"/>
        </w:rPr>
        <w:t>又は第三者に損害を与えたときも</w:t>
      </w:r>
      <w:r w:rsidR="0052360D" w:rsidRPr="00061437">
        <w:rPr>
          <w:rFonts w:hint="eastAsia"/>
          <w:szCs w:val="21"/>
        </w:rPr>
        <w:t xml:space="preserve">　</w:t>
      </w:r>
      <w:r w:rsidRPr="00061437">
        <w:rPr>
          <w:rFonts w:hint="eastAsia"/>
          <w:szCs w:val="21"/>
        </w:rPr>
        <w:t>同様とする。</w:t>
      </w:r>
    </w:p>
    <w:p w14:paraId="30C5194E" w14:textId="77777777" w:rsidR="00A90E18" w:rsidRPr="00061437" w:rsidRDefault="00A90E18">
      <w:pPr>
        <w:wordWrap w:val="0"/>
        <w:rPr>
          <w:rFonts w:ascii="ＭＳ 明朝" w:hAnsi="ＭＳ 明朝"/>
        </w:rPr>
      </w:pPr>
    </w:p>
    <w:p w14:paraId="14688328" w14:textId="77777777" w:rsidR="0052360D" w:rsidRPr="00061437" w:rsidRDefault="0052360D" w:rsidP="00D01F7D">
      <w:pPr>
        <w:wordWrap w:val="0"/>
        <w:ind w:firstLineChars="100" w:firstLine="234"/>
        <w:rPr>
          <w:rFonts w:ascii="ＭＳ 明朝" w:hAnsi="ＭＳ 明朝"/>
        </w:rPr>
      </w:pPr>
      <w:r w:rsidRPr="00061437">
        <w:rPr>
          <w:rFonts w:ascii="ＭＳ 明朝" w:hAnsi="ＭＳ 明朝" w:hint="eastAsia"/>
        </w:rPr>
        <w:t>（契約の解除）</w:t>
      </w:r>
    </w:p>
    <w:p w14:paraId="087C4364" w14:textId="77777777" w:rsidR="0052360D" w:rsidRPr="00061437" w:rsidRDefault="0052360D">
      <w:pPr>
        <w:wordWrap w:val="0"/>
        <w:rPr>
          <w:sz w:val="23"/>
          <w:szCs w:val="23"/>
        </w:rPr>
      </w:pPr>
      <w:r w:rsidRPr="00061437">
        <w:rPr>
          <w:rFonts w:ascii="ＭＳ 明朝" w:hAnsi="ＭＳ 明朝" w:hint="eastAsia"/>
        </w:rPr>
        <w:t>第1</w:t>
      </w:r>
      <w:r w:rsidR="005048D8" w:rsidRPr="00061437">
        <w:rPr>
          <w:rFonts w:ascii="ＭＳ 明朝" w:hAnsi="ＭＳ 明朝" w:hint="eastAsia"/>
        </w:rPr>
        <w:t>3</w:t>
      </w:r>
      <w:r w:rsidRPr="00061437">
        <w:rPr>
          <w:rFonts w:ascii="ＭＳ 明朝" w:hAnsi="ＭＳ 明朝" w:hint="eastAsia"/>
        </w:rPr>
        <w:t xml:space="preserve">　発注者</w:t>
      </w:r>
      <w:r w:rsidRPr="00061437">
        <w:rPr>
          <w:rFonts w:hint="eastAsia"/>
          <w:sz w:val="23"/>
          <w:szCs w:val="23"/>
        </w:rPr>
        <w:t>は、受注者がこの個人情報取扱特記事項及び関係法令に違反した場合　は、この契約の全部又は一部を解除することができる。</w:t>
      </w:r>
    </w:p>
    <w:p w14:paraId="22320D1A" w14:textId="77777777" w:rsidR="0052360D" w:rsidRPr="0052360D" w:rsidRDefault="0052360D">
      <w:pPr>
        <w:wordWrap w:val="0"/>
        <w:rPr>
          <w:rFonts w:ascii="ＭＳ 明朝" w:hAnsi="ＭＳ 明朝"/>
        </w:rPr>
      </w:pPr>
    </w:p>
    <w:p w14:paraId="752D53A4" w14:textId="77777777" w:rsidR="00A90E18" w:rsidRDefault="00A90E18">
      <w:pPr>
        <w:wordWrap w:val="0"/>
      </w:pPr>
      <w:r>
        <w:rPr>
          <w:rFonts w:ascii="ＭＳ 明朝" w:hAnsi="ＭＳ 明朝" w:hint="eastAsia"/>
        </w:rPr>
        <w:t>注１　「発注者」は委託者である壱岐市（実施機関）を、「受注者」は受託者を指す。</w:t>
      </w:r>
    </w:p>
    <w:p w14:paraId="66EEB96E" w14:textId="77777777" w:rsidR="00A90E18" w:rsidRDefault="00A90E18">
      <w:pPr>
        <w:wordWrap w:val="0"/>
        <w:ind w:left="468" w:hangingChars="200" w:hanging="468"/>
      </w:pPr>
      <w:r>
        <w:rPr>
          <w:rFonts w:ascii="ＭＳ 明朝" w:hAnsi="ＭＳ 明朝" w:hint="eastAsia"/>
        </w:rPr>
        <w:t xml:space="preserve">　２　委託等の内容に合わせて、適宜必要な事項を追加若しくは変更し、又は不要な事項を削除することができる。</w:t>
      </w:r>
    </w:p>
    <w:p w14:paraId="6F4C9EBA" w14:textId="77777777" w:rsidR="00A90E18" w:rsidRDefault="00A90E18">
      <w:pPr>
        <w:ind w:left="468" w:hangingChars="200" w:hanging="468"/>
      </w:pPr>
      <w:r>
        <w:rPr>
          <w:rFonts w:ascii="ＭＳ 明朝" w:hAnsi="ＭＳ 明朝" w:hint="eastAsia"/>
        </w:rPr>
        <w:t xml:space="preserve">　３　当該個人情報取扱特記事項は、契約書の一部分として契約書に綴じ込み割り印を押印すること。</w:t>
      </w:r>
    </w:p>
    <w:sectPr w:rsidR="00A90E18">
      <w:headerReference w:type="default" r:id="rId7"/>
      <w:footerReference w:type="default" r:id="rId8"/>
      <w:type w:val="continuous"/>
      <w:pgSz w:w="11907" w:h="16840"/>
      <w:pgMar w:top="1701" w:right="1418" w:bottom="1701" w:left="1134" w:header="720" w:footer="720" w:gutter="0"/>
      <w:pgNumType w:start="1"/>
      <w:cols w:space="720"/>
      <w:noEndnote/>
      <w:docGrid w:type="linesAndChars" w:linePitch="335"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85E7" w14:textId="77777777" w:rsidR="00DE63F4" w:rsidRDefault="00DE63F4">
      <w:r>
        <w:separator/>
      </w:r>
    </w:p>
  </w:endnote>
  <w:endnote w:type="continuationSeparator" w:id="0">
    <w:p w14:paraId="53D680C4" w14:textId="77777777" w:rsidR="00DE63F4" w:rsidRDefault="00DE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4873" w14:textId="77777777" w:rsidR="00A90E18" w:rsidRDefault="00A90E18">
    <w:pPr>
      <w:autoSpaceDE w:val="0"/>
      <w:autoSpaceDN w:val="0"/>
      <w:jc w:val="center"/>
      <w:rPr>
        <w:rFonts w:ascii="ＭＳ 明朝" w:hAnsi="ＭＳ 明朝"/>
        <w:sz w:val="24"/>
      </w:rPr>
    </w:pPr>
    <w:r>
      <w:rPr>
        <w:rFonts w:hint="eastAsia"/>
      </w:rPr>
      <w:fldChar w:fldCharType="begin"/>
    </w:r>
    <w:r>
      <w:rPr>
        <w:rFonts w:hint="eastAsia"/>
      </w:rPr>
      <w:instrText xml:space="preserve">PAGE  \* MERGEFORMAT </w:instrText>
    </w:r>
    <w:r>
      <w:rPr>
        <w:rFonts w:hint="eastAsia"/>
      </w:rPr>
      <w:fldChar w:fldCharType="separate"/>
    </w:r>
    <w:r w:rsidR="00C15FD7" w:rsidRPr="00C15FD7">
      <w:rPr>
        <w:rStyle w:val="a5"/>
        <w:noProof/>
      </w:rPr>
      <w:t>2</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49BE" w14:textId="77777777" w:rsidR="00DE63F4" w:rsidRDefault="00DE63F4">
      <w:r>
        <w:separator/>
      </w:r>
    </w:p>
  </w:footnote>
  <w:footnote w:type="continuationSeparator" w:id="0">
    <w:p w14:paraId="3F5E6F8A" w14:textId="77777777" w:rsidR="00DE63F4" w:rsidRDefault="00DE6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493B" w14:textId="77777777" w:rsidR="00A90E18" w:rsidRDefault="00A90E18">
    <w:pPr>
      <w:autoSpaceDE w:val="0"/>
      <w:autoSpaceDN w:val="0"/>
      <w:jc w:val="lef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9D8EFBC"/>
    <w:lvl w:ilvl="0" w:tplc="A038EF92">
      <w:start w:val="1"/>
      <w:numFmt w:val="decimalEnclosedCircle"/>
      <w:lvlText w:val="%1"/>
      <w:lvlJc w:val="left"/>
      <w:pPr>
        <w:tabs>
          <w:tab w:val="num" w:pos="570"/>
        </w:tabs>
        <w:ind w:left="570" w:hanging="360"/>
      </w:pPr>
      <w:rPr>
        <w:rFonts w:hint="default"/>
        <w:color w:val="FF0000"/>
      </w:rPr>
    </w:lvl>
    <w:lvl w:ilvl="1" w:tplc="0F822944">
      <w:start w:val="1"/>
      <w:numFmt w:val="aiueoFullWidth"/>
      <w:lvlText w:val="(%2)"/>
      <w:lvlJc w:val="left"/>
      <w:pPr>
        <w:tabs>
          <w:tab w:val="num" w:pos="1050"/>
        </w:tabs>
        <w:ind w:left="1050" w:hanging="420"/>
      </w:pPr>
    </w:lvl>
    <w:lvl w:ilvl="2" w:tplc="8A8C9F78">
      <w:start w:val="1"/>
      <w:numFmt w:val="decimalEnclosedCircle"/>
      <w:lvlText w:val="%3"/>
      <w:lvlJc w:val="left"/>
      <w:pPr>
        <w:tabs>
          <w:tab w:val="num" w:pos="1470"/>
        </w:tabs>
        <w:ind w:left="1470" w:hanging="420"/>
      </w:pPr>
    </w:lvl>
    <w:lvl w:ilvl="3" w:tplc="4EB4E884">
      <w:start w:val="1"/>
      <w:numFmt w:val="decimal"/>
      <w:lvlText w:val="%4."/>
      <w:lvlJc w:val="left"/>
      <w:pPr>
        <w:tabs>
          <w:tab w:val="num" w:pos="1890"/>
        </w:tabs>
        <w:ind w:left="1890" w:hanging="420"/>
      </w:pPr>
    </w:lvl>
    <w:lvl w:ilvl="4" w:tplc="C7F20454">
      <w:start w:val="1"/>
      <w:numFmt w:val="aiueoFullWidth"/>
      <w:lvlText w:val="(%5)"/>
      <w:lvlJc w:val="left"/>
      <w:pPr>
        <w:tabs>
          <w:tab w:val="num" w:pos="2310"/>
        </w:tabs>
        <w:ind w:left="2310" w:hanging="420"/>
      </w:pPr>
    </w:lvl>
    <w:lvl w:ilvl="5" w:tplc="43BE4586">
      <w:start w:val="1"/>
      <w:numFmt w:val="decimalEnclosedCircle"/>
      <w:lvlText w:val="%6"/>
      <w:lvlJc w:val="left"/>
      <w:pPr>
        <w:tabs>
          <w:tab w:val="num" w:pos="2730"/>
        </w:tabs>
        <w:ind w:left="2730" w:hanging="420"/>
      </w:pPr>
    </w:lvl>
    <w:lvl w:ilvl="6" w:tplc="B50AAFB6">
      <w:start w:val="1"/>
      <w:numFmt w:val="decimal"/>
      <w:lvlText w:val="%7."/>
      <w:lvlJc w:val="left"/>
      <w:pPr>
        <w:tabs>
          <w:tab w:val="num" w:pos="3150"/>
        </w:tabs>
        <w:ind w:left="3150" w:hanging="420"/>
      </w:pPr>
    </w:lvl>
    <w:lvl w:ilvl="7" w:tplc="88C8C26E">
      <w:start w:val="1"/>
      <w:numFmt w:val="aiueoFullWidth"/>
      <w:lvlText w:val="(%8)"/>
      <w:lvlJc w:val="left"/>
      <w:pPr>
        <w:tabs>
          <w:tab w:val="num" w:pos="3570"/>
        </w:tabs>
        <w:ind w:left="3570" w:hanging="420"/>
      </w:pPr>
    </w:lvl>
    <w:lvl w:ilvl="8" w:tplc="AA1EF0D8">
      <w:start w:val="1"/>
      <w:numFmt w:val="decimalEnclosedCircle"/>
      <w:lvlText w:val="%9"/>
      <w:lvlJc w:val="left"/>
      <w:pPr>
        <w:tabs>
          <w:tab w:val="num" w:pos="3990"/>
        </w:tabs>
        <w:ind w:left="3990" w:hanging="420"/>
      </w:pPr>
    </w:lvl>
  </w:abstractNum>
  <w:num w:numId="1" w16cid:durableId="2049258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60"/>
    <w:rsid w:val="00061437"/>
    <w:rsid w:val="00311AA1"/>
    <w:rsid w:val="003C1C0E"/>
    <w:rsid w:val="003D14F6"/>
    <w:rsid w:val="00420D0C"/>
    <w:rsid w:val="00480F52"/>
    <w:rsid w:val="004B7CCF"/>
    <w:rsid w:val="005048D8"/>
    <w:rsid w:val="0052360D"/>
    <w:rsid w:val="00707C01"/>
    <w:rsid w:val="00763D28"/>
    <w:rsid w:val="008E3B60"/>
    <w:rsid w:val="00A62330"/>
    <w:rsid w:val="00A90E18"/>
    <w:rsid w:val="00A97B0D"/>
    <w:rsid w:val="00B2062A"/>
    <w:rsid w:val="00B3434D"/>
    <w:rsid w:val="00BA69BB"/>
    <w:rsid w:val="00C15FD7"/>
    <w:rsid w:val="00D01F7D"/>
    <w:rsid w:val="00DA4200"/>
    <w:rsid w:val="00DE63F4"/>
    <w:rsid w:val="00E6285C"/>
    <w:rsid w:val="00EF5594"/>
    <w:rsid w:val="00F22E73"/>
    <w:rsid w:val="00F25CA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CFAC9B"/>
  <w15:chartTrackingRefBased/>
  <w15:docId w15:val="{E4C5820A-709B-4486-A50A-E8FBE084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kern w:val="2"/>
      <w:sz w:val="18"/>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7749</Words>
  <Characters>489</Characters>
  <Application>Microsoft Office Word</Application>
  <DocSecurity>0</DocSecurity>
  <Lines>4</Lines>
  <Paragraphs>16</Paragraphs>
  <ScaleCrop>false</ScaleCrop>
  <HeadingPairs>
    <vt:vector size="2" baseType="variant">
      <vt:variant>
        <vt:lpstr>タイトル</vt:lpstr>
      </vt:variant>
      <vt:variant>
        <vt:i4>1</vt:i4>
      </vt:variant>
    </vt:vector>
  </HeadingPairs>
  <TitlesOfParts>
    <vt:vector size="1" baseType="lpstr">
      <vt:lpstr>業　務　委　託　契　約　書</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委　託　契　約　書</dc:title>
  <dc:subject/>
  <dc:creator>郷ノ浦町役場</dc:creator>
  <cp:keywords/>
  <dc:description/>
  <cp:lastModifiedBy>裕樹 小橋</cp:lastModifiedBy>
  <cp:revision>2</cp:revision>
  <cp:lastPrinted>2023-03-23T23:58:00Z</cp:lastPrinted>
  <dcterms:created xsi:type="dcterms:W3CDTF">2023-04-03T01:22:00Z</dcterms:created>
  <dcterms:modified xsi:type="dcterms:W3CDTF">2023-04-03T01:22:00Z</dcterms:modified>
  <cp:category/>
  <cp:contentStatus/>
</cp:coreProperties>
</file>