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803AA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FF6820">
        <w:rPr>
          <w:rFonts w:hint="eastAsia"/>
          <w:sz w:val="24"/>
          <w:szCs w:val="24"/>
        </w:rPr>
        <w:t>１５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避難所用資機材（</w:t>
      </w:r>
      <w:r w:rsidR="00FF6820">
        <w:rPr>
          <w:rFonts w:hint="eastAsia"/>
          <w:sz w:val="24"/>
          <w:szCs w:val="24"/>
        </w:rPr>
        <w:t>非常用トイレテント</w:t>
      </w:r>
      <w:r w:rsidR="00396087" w:rsidRPr="00396087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5E503C"/>
    <w:rsid w:val="00803AA6"/>
    <w:rsid w:val="00A94F15"/>
    <w:rsid w:val="00B427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AE025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2024-07-01T05:12:00Z</cp:lastPrinted>
  <dcterms:created xsi:type="dcterms:W3CDTF">2023-05-08T00:02:00Z</dcterms:created>
  <dcterms:modified xsi:type="dcterms:W3CDTF">2025-07-10T08:03:00Z</dcterms:modified>
</cp:coreProperties>
</file>