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921" w:rsidRDefault="002E1921" w:rsidP="002E1921">
      <w:pPr>
        <w:spacing w:line="400" w:lineRule="exact"/>
        <w:ind w:firstLineChars="1900" w:firstLine="4180"/>
        <w:rPr>
          <w:rFonts w:ascii="HG丸ｺﾞｼｯｸM-PRO" w:eastAsia="HG丸ｺﾞｼｯｸM-PRO" w:hAnsi="HG丸ｺﾞｼｯｸM-PRO"/>
          <w:sz w:val="24"/>
          <w:szCs w:val="24"/>
        </w:rPr>
      </w:pPr>
      <w:r w:rsidRPr="002E1921">
        <w:rPr>
          <w:rFonts w:ascii="HG丸ｺﾞｼｯｸM-PRO" w:eastAsia="HG丸ｺﾞｼｯｸM-PRO" w:hAnsi="HG丸ｺﾞｼｯｸM-PRO" w:hint="eastAsia"/>
          <w:sz w:val="22"/>
        </w:rPr>
        <w:t>令和８年６月１日</w:t>
      </w:r>
      <w:r>
        <w:rPr>
          <w:rFonts w:ascii="HG丸ｺﾞｼｯｸM-PRO" w:eastAsia="HG丸ｺﾞｼｯｸM-PRO" w:hAnsi="HG丸ｺﾞｼｯｸM-PRO" w:hint="eastAsia"/>
          <w:b/>
          <w:sz w:val="28"/>
          <w:szCs w:val="28"/>
        </w:rPr>
        <w:t xml:space="preserve">　　</w:t>
      </w:r>
      <w:r w:rsidRPr="003366AF">
        <w:rPr>
          <w:rFonts w:ascii="HG丸ｺﾞｼｯｸM-PRO" w:eastAsia="HG丸ｺﾞｼｯｸM-PRO" w:hAnsi="HG丸ｺﾞｼｯｸM-PRO" w:hint="eastAsia"/>
          <w:sz w:val="24"/>
          <w:szCs w:val="24"/>
        </w:rPr>
        <w:t>壱岐市教育委員会社会教育課</w:t>
      </w:r>
    </w:p>
    <w:p w:rsidR="006E5417" w:rsidRDefault="006E5417" w:rsidP="002E1921">
      <w:pPr>
        <w:spacing w:line="400" w:lineRule="exact"/>
        <w:ind w:firstLineChars="1900" w:firstLine="6080"/>
        <w:rPr>
          <w:rFonts w:ascii="HG丸ｺﾞｼｯｸM-PRO" w:eastAsia="HG丸ｺﾞｼｯｸM-PRO" w:hAnsi="HG丸ｺﾞｼｯｸM-PRO"/>
          <w:sz w:val="32"/>
          <w:szCs w:val="32"/>
        </w:rPr>
      </w:pPr>
    </w:p>
    <w:p w:rsidR="00E43DA3" w:rsidRPr="00EC5D62" w:rsidRDefault="00104E3F" w:rsidP="003366AF">
      <w:pPr>
        <w:spacing w:line="400" w:lineRule="exact"/>
        <w:rPr>
          <w:rFonts w:ascii="HG丸ｺﾞｼｯｸM-PRO" w:eastAsia="HG丸ｺﾞｼｯｸM-PRO" w:hAnsi="HG丸ｺﾞｼｯｸM-PRO"/>
          <w:b/>
          <w:sz w:val="28"/>
          <w:szCs w:val="28"/>
        </w:rPr>
      </w:pPr>
      <w:r w:rsidRPr="00EC5D62">
        <w:rPr>
          <w:rFonts w:ascii="HG丸ｺﾞｼｯｸM-PRO" w:eastAsia="HG丸ｺﾞｼｯｸM-PRO" w:hAnsi="HG丸ｺﾞｼｯｸM-PRO" w:hint="eastAsia"/>
          <w:b/>
          <w:sz w:val="28"/>
          <w:szCs w:val="28"/>
        </w:rPr>
        <w:t>「</w:t>
      </w:r>
      <w:r w:rsidR="00506AC9" w:rsidRPr="00EC5D62">
        <w:rPr>
          <w:rFonts w:ascii="HG丸ｺﾞｼｯｸM-PRO" w:eastAsia="HG丸ｺﾞｼｯｸM-PRO" w:hAnsi="HG丸ｺﾞｼｯｸM-PRO" w:hint="eastAsia"/>
          <w:b/>
          <w:sz w:val="28"/>
          <w:szCs w:val="28"/>
        </w:rPr>
        <w:t>壱岐市立中学校部活動認定地域クラブ補助金交付要綱</w:t>
      </w:r>
      <w:r w:rsidRPr="00EC5D62">
        <w:rPr>
          <w:rFonts w:ascii="HG丸ｺﾞｼｯｸM-PRO" w:eastAsia="HG丸ｺﾞｼｯｸM-PRO" w:hAnsi="HG丸ｺﾞｼｯｸM-PRO" w:hint="eastAsia"/>
          <w:b/>
          <w:sz w:val="28"/>
          <w:szCs w:val="28"/>
        </w:rPr>
        <w:t>」</w:t>
      </w:r>
    </w:p>
    <w:p w:rsidR="0057076B" w:rsidRPr="00EC5D62" w:rsidRDefault="0091188F" w:rsidP="003366AF">
      <w:pPr>
        <w:spacing w:line="400" w:lineRule="exact"/>
        <w:ind w:firstLineChars="100" w:firstLine="281"/>
        <w:rPr>
          <w:rFonts w:ascii="HG丸ｺﾞｼｯｸM-PRO" w:eastAsia="HG丸ｺﾞｼｯｸM-PRO" w:hAnsi="HG丸ｺﾞｼｯｸM-PRO"/>
          <w:b/>
          <w:sz w:val="28"/>
          <w:szCs w:val="28"/>
        </w:rPr>
      </w:pPr>
      <w:r w:rsidRPr="00EC5D62">
        <w:rPr>
          <w:rFonts w:ascii="HG丸ｺﾞｼｯｸM-PRO" w:eastAsia="HG丸ｺﾞｼｯｸM-PRO" w:hAnsi="HG丸ｺﾞｼｯｸM-PRO" w:hint="eastAsia"/>
          <w:b/>
          <w:sz w:val="28"/>
          <w:szCs w:val="28"/>
        </w:rPr>
        <w:t>第</w:t>
      </w:r>
      <w:r w:rsidR="00506AC9" w:rsidRPr="00EC5D62">
        <w:rPr>
          <w:rFonts w:ascii="HG丸ｺﾞｼｯｸM-PRO" w:eastAsia="HG丸ｺﾞｼｯｸM-PRO" w:hAnsi="HG丸ｺﾞｼｯｸM-PRO" w:hint="eastAsia"/>
          <w:b/>
          <w:sz w:val="28"/>
          <w:szCs w:val="28"/>
        </w:rPr>
        <w:t>３</w:t>
      </w:r>
      <w:r w:rsidRPr="00EC5D62">
        <w:rPr>
          <w:rFonts w:ascii="HG丸ｺﾞｼｯｸM-PRO" w:eastAsia="HG丸ｺﾞｼｯｸM-PRO" w:hAnsi="HG丸ｺﾞｼｯｸM-PRO" w:hint="eastAsia"/>
          <w:b/>
          <w:sz w:val="28"/>
          <w:szCs w:val="28"/>
        </w:rPr>
        <w:t>条</w:t>
      </w:r>
      <w:r w:rsidR="003366AF" w:rsidRPr="00EC5D62">
        <w:rPr>
          <w:rFonts w:ascii="HG丸ｺﾞｼｯｸM-PRO" w:eastAsia="HG丸ｺﾞｼｯｸM-PRO" w:hAnsi="HG丸ｺﾞｼｯｸM-PRO" w:hint="eastAsia"/>
          <w:b/>
          <w:sz w:val="28"/>
          <w:szCs w:val="28"/>
        </w:rPr>
        <w:t>/第４条</w:t>
      </w:r>
      <w:r w:rsidRPr="00EC5D62">
        <w:rPr>
          <w:rFonts w:ascii="HG丸ｺﾞｼｯｸM-PRO" w:eastAsia="HG丸ｺﾞｼｯｸM-PRO" w:hAnsi="HG丸ｺﾞｼｯｸM-PRO" w:hint="eastAsia"/>
          <w:b/>
          <w:sz w:val="28"/>
          <w:szCs w:val="28"/>
        </w:rPr>
        <w:t>の取り扱いについて</w:t>
      </w:r>
    </w:p>
    <w:p w:rsidR="00560D9E" w:rsidRPr="006E5417" w:rsidRDefault="006E5417" w:rsidP="0027219C">
      <w:pPr>
        <w:spacing w:line="500" w:lineRule="exact"/>
        <w:jc w:val="left"/>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〇</w:t>
      </w:r>
      <w:r w:rsidR="006D7D19" w:rsidRPr="006E5417">
        <w:rPr>
          <w:rFonts w:ascii="HG丸ｺﾞｼｯｸM-PRO" w:eastAsia="HG丸ｺﾞｼｯｸM-PRO" w:hAnsi="HG丸ｺﾞｼｯｸM-PRO" w:hint="eastAsia"/>
          <w:b/>
          <w:sz w:val="22"/>
        </w:rPr>
        <w:t>「</w:t>
      </w:r>
      <w:r w:rsidR="00506AC9" w:rsidRPr="006E5417">
        <w:rPr>
          <w:rFonts w:ascii="HG丸ｺﾞｼｯｸM-PRO" w:eastAsia="HG丸ｺﾞｼｯｸM-PRO" w:hAnsi="HG丸ｺﾞｼｯｸM-PRO" w:hint="eastAsia"/>
          <w:b/>
          <w:sz w:val="22"/>
        </w:rPr>
        <w:t>壱岐市立中学校部活動認定地域クラブ補助金交付要綱</w:t>
      </w:r>
      <w:r w:rsidR="006D7D19" w:rsidRPr="006E5417">
        <w:rPr>
          <w:rFonts w:ascii="HG丸ｺﾞｼｯｸM-PRO" w:eastAsia="HG丸ｺﾞｼｯｸM-PRO" w:hAnsi="HG丸ｺﾞｼｯｸM-PRO" w:hint="eastAsia"/>
          <w:b/>
          <w:sz w:val="22"/>
        </w:rPr>
        <w:t>」より抜粋</w:t>
      </w:r>
    </w:p>
    <w:p w:rsidR="00DE6C1B" w:rsidRDefault="00D56366" w:rsidP="00DE6C1B">
      <w:pPr>
        <w:snapToGrid w:val="0"/>
        <w:rPr>
          <w:rFonts w:ascii="ＭＳ 明朝" w:eastAsia="ＭＳ 明朝" w:hAnsi="ＭＳ 明朝" w:cs="Times New Roman"/>
          <w:color w:val="000000"/>
          <w:sz w:val="24"/>
          <w:szCs w:val="24"/>
          <w14:ligatures w14:val="standardContextual"/>
        </w:rPr>
      </w:pPr>
      <w:r w:rsidRPr="00506AC9">
        <w:rPr>
          <w:rFonts w:ascii="HG丸ｺﾞｼｯｸM-PRO" w:eastAsia="HG丸ｺﾞｼｯｸM-PRO" w:hAnsi="HG丸ｺﾞｼｯｸM-PRO"/>
          <w:noProof/>
          <w:szCs w:val="21"/>
        </w:rPr>
        <mc:AlternateContent>
          <mc:Choice Requires="wps">
            <w:drawing>
              <wp:anchor distT="0" distB="0" distL="114300" distR="114300" simplePos="0" relativeHeight="251659264" behindDoc="0" locked="0" layoutInCell="1" allowOverlap="1">
                <wp:simplePos x="0" y="0"/>
                <wp:positionH relativeFrom="column">
                  <wp:posOffset>-62802</wp:posOffset>
                </wp:positionH>
                <wp:positionV relativeFrom="paragraph">
                  <wp:posOffset>93366</wp:posOffset>
                </wp:positionV>
                <wp:extent cx="6257925" cy="5064369"/>
                <wp:effectExtent l="0" t="0" r="28575" b="22225"/>
                <wp:wrapNone/>
                <wp:docPr id="1" name="正方形/長方形 1"/>
                <wp:cNvGraphicFramePr/>
                <a:graphic xmlns:a="http://schemas.openxmlformats.org/drawingml/2006/main">
                  <a:graphicData uri="http://schemas.microsoft.com/office/word/2010/wordprocessingShape">
                    <wps:wsp>
                      <wps:cNvSpPr/>
                      <wps:spPr>
                        <a:xfrm>
                          <a:off x="0" y="0"/>
                          <a:ext cx="6257925" cy="5064369"/>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3AD8B" id="正方形/長方形 1" o:spid="_x0000_s1026" style="position:absolute;left:0;text-align:left;margin-left:-4.95pt;margin-top:7.35pt;width:492.75pt;height:39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" filled="f" strokecolor="black [3213]" strokeweight="1.5pt"/>
            </w:pict>
          </mc:Fallback>
        </mc:AlternateContent>
      </w:r>
    </w:p>
    <w:p w:rsidR="003366AF" w:rsidRPr="003366AF" w:rsidRDefault="003366AF" w:rsidP="003366AF">
      <w:pPr>
        <w:ind w:left="210" w:hangingChars="100" w:hanging="21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themeColor="text1"/>
        </w:rPr>
        <w:t xml:space="preserve">第３条　</w:t>
      </w:r>
      <w:r w:rsidRPr="003366AF">
        <w:rPr>
          <w:rFonts w:ascii="HG丸ｺﾞｼｯｸM-PRO" w:eastAsia="HG丸ｺﾞｼｯｸM-PRO" w:hAnsi="HG丸ｺﾞｼｯｸM-PRO" w:cs="ＭＳ 明朝" w:hint="eastAsia"/>
          <w:color w:val="000000"/>
        </w:rPr>
        <w:t>補助金の交付対象となる事業（以下「補助対象事業」という。）は次に揚げる事業とする。</w:t>
      </w:r>
    </w:p>
    <w:p w:rsidR="003366AF" w:rsidRDefault="003366AF" w:rsidP="003366AF">
      <w:pPr>
        <w:ind w:left="420" w:hangingChars="200" w:hanging="42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 xml:space="preserve">　(1)　県大会壱岐市予選大会において出場権を得て県大会（県中学校体育連盟若しくは県中学校</w:t>
      </w:r>
    </w:p>
    <w:p w:rsidR="003366AF" w:rsidRPr="003366AF" w:rsidRDefault="003366AF" w:rsidP="003366AF">
      <w:pPr>
        <w:ind w:leftChars="200" w:left="420" w:firstLineChars="50" w:firstLine="105"/>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文化連盟が主催若しくは共催している県大会）以上に出場する認定地域クラブ及び個人</w:t>
      </w:r>
    </w:p>
    <w:p w:rsidR="003366AF" w:rsidRPr="003366AF" w:rsidRDefault="003366AF" w:rsidP="003366AF">
      <w:pPr>
        <w:ind w:left="420" w:hangingChars="200" w:hanging="42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 xml:space="preserve">　(2)　県大会において出場権を得た九州大会及び全国大会</w:t>
      </w:r>
    </w:p>
    <w:p w:rsidR="003366AF" w:rsidRPr="003366AF" w:rsidRDefault="003366AF" w:rsidP="003366AF">
      <w:pPr>
        <w:ind w:left="420" w:hangingChars="200" w:hanging="42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 xml:space="preserve">　(3)　各競技団体が主催する県大会</w:t>
      </w:r>
    </w:p>
    <w:p w:rsidR="00970017" w:rsidRPr="003366AF" w:rsidRDefault="003366AF" w:rsidP="00970017">
      <w:pPr>
        <w:ind w:left="420" w:hangingChars="200" w:hanging="42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 xml:space="preserve">　(4)　各競技団体が主催する地区大会及び市外での練習試合</w:t>
      </w:r>
      <w:r w:rsidR="00970017" w:rsidRPr="00970017">
        <w:rPr>
          <w:rFonts w:ascii="HG丸ｺﾞｼｯｸM-PRO" w:eastAsia="HG丸ｺﾞｼｯｸM-PRO" w:hAnsi="HG丸ｺﾞｼｯｸM-PRO" w:cs="ＭＳ 明朝" w:hint="eastAsia"/>
          <w:color w:val="000000"/>
          <w:sz w:val="22"/>
        </w:rPr>
        <w:t>（市外の大会への自主参加を含む。</w:t>
      </w:r>
      <w:r w:rsidR="00970017">
        <w:rPr>
          <w:rFonts w:ascii="HG丸ｺﾞｼｯｸM-PRO" w:eastAsia="HG丸ｺﾞｼｯｸM-PRO" w:hAnsi="HG丸ｺﾞｼｯｸM-PRO" w:cs="ＭＳ 明朝" w:hint="eastAsia"/>
          <w:color w:val="000000"/>
          <w:sz w:val="22"/>
        </w:rPr>
        <w:t>）</w:t>
      </w:r>
    </w:p>
    <w:p w:rsidR="003366AF" w:rsidRDefault="003366AF" w:rsidP="003366AF">
      <w:pPr>
        <w:ind w:left="420" w:hangingChars="200" w:hanging="420"/>
        <w:rPr>
          <w:rFonts w:ascii="HG丸ｺﾞｼｯｸM-PRO" w:eastAsia="HG丸ｺﾞｼｯｸM-PRO" w:hAnsi="HG丸ｺﾞｼｯｸM-PRO" w:cs="ＭＳ 明朝"/>
          <w:color w:val="000000"/>
        </w:rPr>
      </w:pPr>
      <w:r w:rsidRPr="003366AF">
        <w:rPr>
          <w:rFonts w:ascii="HG丸ｺﾞｼｯｸM-PRO" w:eastAsia="HG丸ｺﾞｼｯｸM-PRO" w:hAnsi="HG丸ｺﾞｼｯｸM-PRO" w:cs="ＭＳ 明朝" w:hint="eastAsia"/>
          <w:color w:val="000000"/>
        </w:rPr>
        <w:t xml:space="preserve">　(5)　その他市長が特に認めた事業</w:t>
      </w:r>
    </w:p>
    <w:p w:rsidR="003366AF" w:rsidRPr="00970017"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themeColor="text1"/>
          <w:kern w:val="0"/>
          <w:szCs w:val="21"/>
        </w:rPr>
      </w:pPr>
    </w:p>
    <w:p w:rsidR="003366AF" w:rsidRPr="003366AF"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themeColor="text1"/>
          <w:kern w:val="0"/>
          <w:szCs w:val="21"/>
        </w:rPr>
      </w:pPr>
      <w:r w:rsidRPr="003366AF">
        <w:rPr>
          <w:rFonts w:ascii="HG丸ｺﾞｼｯｸM-PRO" w:eastAsia="HG丸ｺﾞｼｯｸM-PRO" w:hAnsi="HG丸ｺﾞｼｯｸM-PRO" w:cs="ＭＳ 明朝" w:hint="eastAsia"/>
          <w:color w:val="000000" w:themeColor="text1"/>
          <w:kern w:val="0"/>
          <w:szCs w:val="21"/>
        </w:rPr>
        <w:t>（</w:t>
      </w:r>
      <w:r w:rsidRPr="003366AF">
        <w:rPr>
          <w:rFonts w:ascii="HG丸ｺﾞｼｯｸM-PRO" w:eastAsia="HG丸ｺﾞｼｯｸM-PRO" w:hAnsi="HG丸ｺﾞｼｯｸM-PRO" w:cs="ＭＳ 明朝" w:hint="eastAsia"/>
          <w:color w:val="000000"/>
          <w:kern w:val="0"/>
          <w:szCs w:val="21"/>
        </w:rPr>
        <w:t>補助対象経費</w:t>
      </w:r>
      <w:r w:rsidRPr="003366AF">
        <w:rPr>
          <w:rFonts w:ascii="HG丸ｺﾞｼｯｸM-PRO" w:eastAsia="HG丸ｺﾞｼｯｸM-PRO" w:hAnsi="HG丸ｺﾞｼｯｸM-PRO" w:cs="ＭＳ 明朝" w:hint="eastAsia"/>
          <w:color w:val="000000" w:themeColor="text1"/>
          <w:kern w:val="0"/>
          <w:szCs w:val="21"/>
        </w:rPr>
        <w:t>）</w:t>
      </w:r>
    </w:p>
    <w:p w:rsidR="003366AF" w:rsidRDefault="003366AF" w:rsidP="003366AF">
      <w:pPr>
        <w:autoSpaceDE w:val="0"/>
        <w:autoSpaceDN w:val="0"/>
        <w:adjustRightInd w:val="0"/>
        <w:ind w:left="210" w:hangingChars="100" w:hanging="21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themeColor="text1"/>
          <w:kern w:val="0"/>
          <w:szCs w:val="21"/>
        </w:rPr>
        <w:t xml:space="preserve">第４条　</w:t>
      </w:r>
      <w:r w:rsidRPr="003366AF">
        <w:rPr>
          <w:rFonts w:ascii="HG丸ｺﾞｼｯｸM-PRO" w:eastAsia="HG丸ｺﾞｼｯｸM-PRO" w:hAnsi="HG丸ｺﾞｼｯｸM-PRO" w:cs="ＭＳ 明朝" w:hint="eastAsia"/>
          <w:color w:val="000000"/>
          <w:kern w:val="0"/>
          <w:szCs w:val="21"/>
        </w:rPr>
        <w:t>補助金の交付対象となる経費（以下「補助対象経費」という。）及び補助金の交付額は、</w:t>
      </w:r>
    </w:p>
    <w:p w:rsidR="003366AF" w:rsidRPr="003366AF" w:rsidRDefault="003366AF" w:rsidP="003366AF">
      <w:pPr>
        <w:autoSpaceDE w:val="0"/>
        <w:autoSpaceDN w:val="0"/>
        <w:adjustRightInd w:val="0"/>
        <w:ind w:leftChars="100" w:left="210"/>
        <w:rPr>
          <w:rFonts w:ascii="HG丸ｺﾞｼｯｸM-PRO" w:eastAsia="HG丸ｺﾞｼｯｸM-PRO" w:hAnsi="HG丸ｺﾞｼｯｸM-PRO" w:cs="ＭＳ 明朝"/>
          <w:color w:val="000000"/>
          <w:kern w:val="0"/>
          <w:szCs w:val="21"/>
        </w:rPr>
      </w:pPr>
      <w:r>
        <w:rPr>
          <w:rFonts w:ascii="HG丸ｺﾞｼｯｸM-PRO" w:eastAsia="HG丸ｺﾞｼｯｸM-PRO" w:hAnsi="HG丸ｺﾞｼｯｸM-PRO" w:cs="ＭＳ 明朝" w:hint="eastAsia"/>
          <w:color w:val="000000"/>
          <w:kern w:val="0"/>
          <w:szCs w:val="21"/>
        </w:rPr>
        <w:t>次に</w:t>
      </w:r>
      <w:r w:rsidRPr="003366AF">
        <w:rPr>
          <w:rFonts w:ascii="HG丸ｺﾞｼｯｸM-PRO" w:eastAsia="HG丸ｺﾞｼｯｸM-PRO" w:hAnsi="HG丸ｺﾞｼｯｸM-PRO" w:cs="ＭＳ 明朝" w:hint="eastAsia"/>
          <w:color w:val="000000"/>
          <w:kern w:val="0"/>
          <w:szCs w:val="21"/>
        </w:rPr>
        <w:t>定めるものとする。</w:t>
      </w:r>
    </w:p>
    <w:p w:rsidR="003366AF" w:rsidRPr="003366AF" w:rsidRDefault="003366AF" w:rsidP="003366AF">
      <w:pPr>
        <w:autoSpaceDE w:val="0"/>
        <w:autoSpaceDN w:val="0"/>
        <w:adjustRightInd w:val="0"/>
        <w:ind w:left="210" w:hangingChars="100" w:hanging="21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(1)</w:t>
      </w:r>
      <w:r w:rsidRPr="003366AF">
        <w:rPr>
          <w:rFonts w:ascii="HG丸ｺﾞｼｯｸM-PRO" w:eastAsia="HG丸ｺﾞｼｯｸM-PRO" w:hAnsi="HG丸ｺﾞｼｯｸM-PRO" w:cs="ＭＳ 明朝" w:hint="eastAsia"/>
          <w:color w:val="000000"/>
          <w:kern w:val="0"/>
          <w:szCs w:val="21"/>
        </w:rPr>
        <w:t xml:space="preserve">　対象人数については、別表第１に定める。</w:t>
      </w:r>
    </w:p>
    <w:p w:rsidR="003366AF"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(2)</w:t>
      </w:r>
      <w:r w:rsidRPr="003366AF">
        <w:rPr>
          <w:rFonts w:ascii="HG丸ｺﾞｼｯｸM-PRO" w:eastAsia="HG丸ｺﾞｼｯｸM-PRO" w:hAnsi="HG丸ｺﾞｼｯｸM-PRO" w:cs="ＭＳ 明朝" w:hint="eastAsia"/>
          <w:color w:val="000000"/>
          <w:kern w:val="0"/>
          <w:szCs w:val="21"/>
        </w:rPr>
        <w:t xml:space="preserve">　前条第１号に該当するものは、前号に定める対象人数を算定し、１人当たり６，０００円の</w:t>
      </w:r>
    </w:p>
    <w:p w:rsidR="003366AF" w:rsidRPr="003366AF" w:rsidRDefault="003366AF" w:rsidP="003366AF">
      <w:pPr>
        <w:autoSpaceDE w:val="0"/>
        <w:autoSpaceDN w:val="0"/>
        <w:adjustRightInd w:val="0"/>
        <w:ind w:leftChars="200" w:left="420" w:firstLineChars="50" w:firstLine="105"/>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額とする。</w:t>
      </w:r>
    </w:p>
    <w:p w:rsidR="003366AF"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(3)</w:t>
      </w:r>
      <w:r w:rsidRPr="003366AF">
        <w:rPr>
          <w:rFonts w:ascii="HG丸ｺﾞｼｯｸM-PRO" w:eastAsia="HG丸ｺﾞｼｯｸM-PRO" w:hAnsi="HG丸ｺﾞｼｯｸM-PRO" w:cs="ＭＳ 明朝" w:hint="eastAsia"/>
          <w:color w:val="000000"/>
          <w:kern w:val="0"/>
          <w:szCs w:val="21"/>
        </w:rPr>
        <w:t xml:space="preserve">　前条２号に該当するものは、第１号に定める対象人数及び別表第２に定める査定経費により</w:t>
      </w:r>
    </w:p>
    <w:p w:rsidR="003366AF" w:rsidRPr="003366AF" w:rsidRDefault="003366AF" w:rsidP="003366AF">
      <w:pPr>
        <w:autoSpaceDE w:val="0"/>
        <w:autoSpaceDN w:val="0"/>
        <w:adjustRightInd w:val="0"/>
        <w:ind w:leftChars="200" w:left="420" w:firstLineChars="50" w:firstLine="105"/>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算出した額に５分の４を乗じて得た額とする。</w:t>
      </w:r>
    </w:p>
    <w:p w:rsidR="003366AF"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(4)</w:t>
      </w:r>
      <w:r w:rsidRPr="003366AF">
        <w:rPr>
          <w:rFonts w:ascii="HG丸ｺﾞｼｯｸM-PRO" w:eastAsia="HG丸ｺﾞｼｯｸM-PRO" w:hAnsi="HG丸ｺﾞｼｯｸM-PRO" w:cs="ＭＳ 明朝" w:hint="eastAsia"/>
          <w:color w:val="000000"/>
          <w:kern w:val="0"/>
          <w:szCs w:val="21"/>
        </w:rPr>
        <w:t xml:space="preserve">　前２号に該当するもので、別に割引、値引、補助金等があるときは、算定した補助金より差</w:t>
      </w:r>
    </w:p>
    <w:p w:rsidR="003366AF" w:rsidRPr="003366AF" w:rsidRDefault="003366AF" w:rsidP="003366AF">
      <w:pPr>
        <w:autoSpaceDE w:val="0"/>
        <w:autoSpaceDN w:val="0"/>
        <w:adjustRightInd w:val="0"/>
        <w:ind w:leftChars="200" w:left="420" w:firstLineChars="50" w:firstLine="105"/>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し引いた額とする。</w:t>
      </w:r>
    </w:p>
    <w:p w:rsidR="002E1921"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(5)</w:t>
      </w:r>
      <w:r w:rsidRPr="003366AF">
        <w:rPr>
          <w:rFonts w:ascii="HG丸ｺﾞｼｯｸM-PRO" w:eastAsia="HG丸ｺﾞｼｯｸM-PRO" w:hAnsi="HG丸ｺﾞｼｯｸM-PRO" w:cs="ＭＳ 明朝" w:hint="eastAsia"/>
          <w:color w:val="000000"/>
          <w:kern w:val="0"/>
          <w:szCs w:val="21"/>
        </w:rPr>
        <w:t xml:space="preserve">　前条５号に該当するものは、第４条１号に定める対象人数を算定し、１人当たり４，０００</w:t>
      </w:r>
    </w:p>
    <w:p w:rsidR="003366AF" w:rsidRPr="003366AF" w:rsidRDefault="002E1921" w:rsidP="002E1921">
      <w:pPr>
        <w:autoSpaceDE w:val="0"/>
        <w:autoSpaceDN w:val="0"/>
        <w:adjustRightInd w:val="0"/>
        <w:ind w:left="420" w:hangingChars="200" w:hanging="420"/>
        <w:rPr>
          <w:rFonts w:ascii="HG丸ｺﾞｼｯｸM-PRO" w:eastAsia="HG丸ｺﾞｼｯｸM-PRO" w:hAnsi="HG丸ｺﾞｼｯｸM-PRO" w:cs="ＭＳ 明朝"/>
          <w:color w:val="000000"/>
          <w:kern w:val="0"/>
          <w:szCs w:val="21"/>
        </w:rPr>
      </w:pPr>
      <w:r>
        <w:rPr>
          <w:rFonts w:ascii="HG丸ｺﾞｼｯｸM-PRO" w:eastAsia="HG丸ｺﾞｼｯｸM-PRO" w:hAnsi="HG丸ｺﾞｼｯｸM-PRO" w:cs="ＭＳ 明朝" w:hint="eastAsia"/>
          <w:color w:val="000000"/>
          <w:kern w:val="0"/>
          <w:szCs w:val="21"/>
        </w:rPr>
        <w:t xml:space="preserve">　　 </w:t>
      </w:r>
      <w:r w:rsidR="003366AF" w:rsidRPr="003366AF">
        <w:rPr>
          <w:rFonts w:ascii="HG丸ｺﾞｼｯｸM-PRO" w:eastAsia="HG丸ｺﾞｼｯｸM-PRO" w:hAnsi="HG丸ｺﾞｼｯｸM-PRO" w:cs="ＭＳ 明朝" w:hint="eastAsia"/>
          <w:color w:val="000000"/>
          <w:kern w:val="0"/>
          <w:szCs w:val="21"/>
        </w:rPr>
        <w:t>円とする。</w:t>
      </w:r>
    </w:p>
    <w:p w:rsidR="003366AF" w:rsidRPr="003366AF" w:rsidRDefault="003366AF" w:rsidP="003366AF">
      <w:pPr>
        <w:autoSpaceDE w:val="0"/>
        <w:autoSpaceDN w:val="0"/>
        <w:adjustRightInd w:val="0"/>
        <w:ind w:left="420" w:hangingChars="200" w:hanging="420"/>
        <w:rPr>
          <w:rFonts w:ascii="HG丸ｺﾞｼｯｸM-PRO" w:eastAsia="HG丸ｺﾞｼｯｸM-PRO" w:hAnsi="HG丸ｺﾞｼｯｸM-PRO" w:cs="ＭＳ 明朝"/>
          <w:color w:val="000000" w:themeColor="text1"/>
          <w:kern w:val="0"/>
          <w:szCs w:val="21"/>
        </w:rPr>
      </w:pPr>
      <w:r w:rsidRPr="003366AF">
        <w:rPr>
          <w:rFonts w:ascii="HG丸ｺﾞｼｯｸM-PRO" w:eastAsia="HG丸ｺﾞｼｯｸM-PRO" w:hAnsi="HG丸ｺﾞｼｯｸM-PRO" w:cs="ＭＳ 明朝" w:hint="eastAsia"/>
          <w:color w:val="000000"/>
          <w:kern w:val="0"/>
          <w:szCs w:val="21"/>
        </w:rPr>
        <w:t xml:space="preserve">　</w:t>
      </w:r>
      <w:r w:rsidRPr="003366AF">
        <w:rPr>
          <w:rFonts w:ascii="HG丸ｺﾞｼｯｸM-PRO" w:eastAsia="HG丸ｺﾞｼｯｸM-PRO" w:hAnsi="HG丸ｺﾞｼｯｸM-PRO" w:cs="ＭＳ 明朝"/>
          <w:color w:val="000000"/>
          <w:kern w:val="0"/>
          <w:szCs w:val="21"/>
        </w:rPr>
        <w:t>(6)</w:t>
      </w:r>
      <w:r w:rsidRPr="003366AF">
        <w:rPr>
          <w:rFonts w:ascii="HG丸ｺﾞｼｯｸM-PRO" w:eastAsia="HG丸ｺﾞｼｯｸM-PRO" w:hAnsi="HG丸ｺﾞｼｯｸM-PRO" w:cs="ＭＳ 明朝" w:hint="eastAsia"/>
          <w:color w:val="000000"/>
          <w:kern w:val="0"/>
          <w:szCs w:val="21"/>
        </w:rPr>
        <w:t xml:space="preserve">　補助金は、千円単位とする。（未満切り捨て）</w:t>
      </w:r>
    </w:p>
    <w:p w:rsidR="003366AF" w:rsidRPr="003366AF" w:rsidRDefault="003366AF" w:rsidP="003366AF">
      <w:pPr>
        <w:ind w:left="420" w:hangingChars="200" w:hanging="420"/>
        <w:rPr>
          <w:rFonts w:ascii="HG丸ｺﾞｼｯｸM-PRO" w:eastAsia="HG丸ｺﾞｼｯｸM-PRO" w:hAnsi="HG丸ｺﾞｼｯｸM-PRO" w:cs="ＭＳ 明朝"/>
          <w:color w:val="000000"/>
          <w:szCs w:val="21"/>
        </w:rPr>
      </w:pPr>
    </w:p>
    <w:p w:rsidR="006E5417" w:rsidRDefault="006E5417" w:rsidP="003366AF">
      <w:pPr>
        <w:ind w:leftChars="50" w:left="105"/>
        <w:rPr>
          <w:rFonts w:ascii="HG丸ｺﾞｼｯｸM-PRO" w:eastAsia="HG丸ｺﾞｼｯｸM-PRO" w:hAnsi="HG丸ｺﾞｼｯｸM-PRO"/>
          <w:b/>
          <w:sz w:val="24"/>
          <w:szCs w:val="24"/>
        </w:rPr>
      </w:pPr>
    </w:p>
    <w:p w:rsidR="00112532" w:rsidRPr="009468E2" w:rsidRDefault="003366AF" w:rsidP="003366AF">
      <w:pPr>
        <w:ind w:leftChars="50" w:left="105"/>
        <w:rPr>
          <w:rFonts w:ascii="HG丸ｺﾞｼｯｸM-PRO" w:eastAsia="HG丸ｺﾞｼｯｸM-PRO" w:hAnsi="HG丸ｺﾞｼｯｸM-PRO"/>
          <w:b/>
          <w:sz w:val="24"/>
          <w:szCs w:val="24"/>
        </w:rPr>
      </w:pPr>
      <w:r w:rsidRPr="009468E2">
        <w:rPr>
          <w:rFonts w:ascii="HG丸ｺﾞｼｯｸM-PRO" w:eastAsia="HG丸ｺﾞｼｯｸM-PRO" w:hAnsi="HG丸ｺﾞｼｯｸM-PRO" w:hint="eastAsia"/>
          <w:b/>
          <w:sz w:val="24"/>
          <w:szCs w:val="24"/>
        </w:rPr>
        <w:t>１　第3条</w:t>
      </w:r>
      <w:r w:rsidR="00112532" w:rsidRPr="009468E2">
        <w:rPr>
          <w:rFonts w:ascii="HG丸ｺﾞｼｯｸM-PRO" w:eastAsia="HG丸ｺﾞｼｯｸM-PRO" w:hAnsi="HG丸ｺﾞｼｯｸM-PRO" w:hint="eastAsia"/>
          <w:b/>
          <w:sz w:val="24"/>
          <w:szCs w:val="24"/>
        </w:rPr>
        <w:t>の補助対象について</w:t>
      </w:r>
    </w:p>
    <w:p w:rsidR="003366AF" w:rsidRDefault="00112532" w:rsidP="00EC5D62">
      <w:pPr>
        <w:ind w:firstLineChars="50" w:firstLine="120"/>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（１）第３条(</w:t>
      </w:r>
      <w:r>
        <w:rPr>
          <w:rFonts w:ascii="HG丸ｺﾞｼｯｸM-PRO" w:eastAsia="HG丸ｺﾞｼｯｸM-PRO" w:hAnsi="HG丸ｺﾞｼｯｸM-PRO"/>
          <w:b/>
          <w:sz w:val="24"/>
          <w:szCs w:val="24"/>
        </w:rPr>
        <w:t>1)</w:t>
      </w:r>
      <w:r>
        <w:rPr>
          <w:rFonts w:ascii="HG丸ｺﾞｼｯｸM-PRO" w:eastAsia="HG丸ｺﾞｼｯｸM-PRO" w:hAnsi="HG丸ｺﾞｼｯｸM-PRO" w:hint="eastAsia"/>
          <w:b/>
          <w:sz w:val="24"/>
          <w:szCs w:val="24"/>
        </w:rPr>
        <w:t>の補助対象</w:t>
      </w:r>
    </w:p>
    <w:p w:rsidR="00A50F0A" w:rsidRDefault="00A50F0A"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①　</w:t>
      </w:r>
      <w:r w:rsidR="00451190" w:rsidRPr="00236141">
        <w:rPr>
          <w:rFonts w:ascii="HG丸ｺﾞｼｯｸM-PRO" w:eastAsia="HG丸ｺﾞｼｯｸM-PRO" w:hAnsi="HG丸ｺﾞｼｯｸM-PRO" w:hint="eastAsia"/>
          <w:sz w:val="22"/>
        </w:rPr>
        <w:t>壱岐市予選大会において、出場権を得た認定地域クラブ</w:t>
      </w:r>
      <w:r w:rsidR="00236141" w:rsidRPr="00236141">
        <w:rPr>
          <w:rFonts w:ascii="HG丸ｺﾞｼｯｸM-PRO" w:eastAsia="HG丸ｺﾞｼｯｸM-PRO" w:hAnsi="HG丸ｺﾞｼｯｸM-PRO" w:hint="eastAsia"/>
          <w:sz w:val="22"/>
        </w:rPr>
        <w:t>1位チーム</w:t>
      </w:r>
      <w:r w:rsidR="00451190" w:rsidRPr="00236141">
        <w:rPr>
          <w:rFonts w:ascii="HG丸ｺﾞｼｯｸM-PRO" w:eastAsia="HG丸ｺﾞｼｯｸM-PRO" w:hAnsi="HG丸ｺﾞｼｯｸM-PRO" w:hint="eastAsia"/>
          <w:sz w:val="22"/>
        </w:rPr>
        <w:t>、個人（ペアを含む）</w:t>
      </w:r>
    </w:p>
    <w:p w:rsidR="00A50F0A" w:rsidRDefault="00451190" w:rsidP="00EC5D62">
      <w:pPr>
        <w:ind w:firstLineChars="300" w:firstLine="660"/>
        <w:rPr>
          <w:rFonts w:ascii="HG丸ｺﾞｼｯｸM-PRO" w:eastAsia="HG丸ｺﾞｼｯｸM-PRO" w:hAnsi="HG丸ｺﾞｼｯｸM-PRO"/>
          <w:sz w:val="22"/>
        </w:rPr>
      </w:pPr>
      <w:r w:rsidRPr="00236141">
        <w:rPr>
          <w:rFonts w:ascii="HG丸ｺﾞｼｯｸM-PRO" w:eastAsia="HG丸ｺﾞｼｯｸM-PRO" w:hAnsi="HG丸ｺﾞｼｯｸM-PRO" w:hint="eastAsia"/>
          <w:sz w:val="22"/>
        </w:rPr>
        <w:t>戦は2位までを補助対象とする。</w:t>
      </w:r>
      <w:r w:rsidR="00236141">
        <w:rPr>
          <w:rFonts w:ascii="HG丸ｺﾞｼｯｸM-PRO" w:eastAsia="HG丸ｺﾞｼｯｸM-PRO" w:hAnsi="HG丸ｺﾞｼｯｸM-PRO" w:hint="eastAsia"/>
          <w:sz w:val="22"/>
        </w:rPr>
        <w:t>ただし、個人戦が</w:t>
      </w:r>
      <w:r w:rsidR="008B015B">
        <w:rPr>
          <w:rFonts w:ascii="HG丸ｺﾞｼｯｸM-PRO" w:eastAsia="HG丸ｺﾞｼｯｸM-PRO" w:hAnsi="HG丸ｺﾞｼｯｸM-PRO" w:hint="eastAsia"/>
          <w:sz w:val="22"/>
        </w:rPr>
        <w:t>６</w:t>
      </w:r>
      <w:r w:rsidR="00236141">
        <w:rPr>
          <w:rFonts w:ascii="HG丸ｺﾞｼｯｸM-PRO" w:eastAsia="HG丸ｺﾞｼｯｸM-PRO" w:hAnsi="HG丸ｺﾞｼｯｸM-PRO" w:hint="eastAsia"/>
          <w:sz w:val="22"/>
        </w:rPr>
        <w:t>人</w:t>
      </w:r>
      <w:r w:rsidR="008B015B">
        <w:rPr>
          <w:rFonts w:ascii="HG丸ｺﾞｼｯｸM-PRO" w:eastAsia="HG丸ｺﾞｼｯｸM-PRO" w:hAnsi="HG丸ｺﾞｼｯｸM-PRO" w:hint="eastAsia"/>
          <w:sz w:val="22"/>
        </w:rPr>
        <w:t>以内</w:t>
      </w:r>
      <w:r w:rsidR="00236141">
        <w:rPr>
          <w:rFonts w:ascii="HG丸ｺﾞｼｯｸM-PRO" w:eastAsia="HG丸ｺﾞｼｯｸM-PRO" w:hAnsi="HG丸ｺﾞｼｯｸM-PRO" w:hint="eastAsia"/>
          <w:sz w:val="22"/>
        </w:rPr>
        <w:t>（ペアの場合、</w:t>
      </w:r>
      <w:r w:rsidR="008B015B">
        <w:rPr>
          <w:rFonts w:ascii="HG丸ｺﾞｼｯｸM-PRO" w:eastAsia="HG丸ｺﾞｼｯｸM-PRO" w:hAnsi="HG丸ｺﾞｼｯｸM-PRO" w:hint="eastAsia"/>
          <w:sz w:val="22"/>
        </w:rPr>
        <w:t>６</w:t>
      </w:r>
      <w:r w:rsidR="00236141">
        <w:rPr>
          <w:rFonts w:ascii="HG丸ｺﾞｼｯｸM-PRO" w:eastAsia="HG丸ｺﾞｼｯｸM-PRO" w:hAnsi="HG丸ｺﾞｼｯｸM-PRO" w:hint="eastAsia"/>
          <w:sz w:val="22"/>
        </w:rPr>
        <w:t>チーム</w:t>
      </w:r>
      <w:r w:rsidR="008B015B">
        <w:rPr>
          <w:rFonts w:ascii="HG丸ｺﾞｼｯｸM-PRO" w:eastAsia="HG丸ｺﾞｼｯｸM-PRO" w:hAnsi="HG丸ｺﾞｼｯｸM-PRO" w:hint="eastAsia"/>
          <w:sz w:val="22"/>
        </w:rPr>
        <w:t>以内</w:t>
      </w:r>
      <w:r w:rsidR="00236141">
        <w:rPr>
          <w:rFonts w:ascii="HG丸ｺﾞｼｯｸM-PRO" w:eastAsia="HG丸ｺﾞｼｯｸM-PRO" w:hAnsi="HG丸ｺﾞｼｯｸM-PRO" w:hint="eastAsia"/>
          <w:sz w:val="22"/>
        </w:rPr>
        <w:t>）</w:t>
      </w:r>
    </w:p>
    <w:p w:rsidR="00236141" w:rsidRDefault="00236141" w:rsidP="00EC5D62">
      <w:pPr>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で行われた場合は、</w:t>
      </w:r>
      <w:r w:rsidR="008B015B">
        <w:rPr>
          <w:rFonts w:ascii="HG丸ｺﾞｼｯｸM-PRO" w:eastAsia="HG丸ｺﾞｼｯｸM-PRO" w:hAnsi="HG丸ｺﾞｼｯｸM-PRO" w:hint="eastAsia"/>
          <w:sz w:val="22"/>
        </w:rPr>
        <w:t>2位以下が県大会の出場枠を得ても、</w:t>
      </w:r>
      <w:r>
        <w:rPr>
          <w:rFonts w:ascii="HG丸ｺﾞｼｯｸM-PRO" w:eastAsia="HG丸ｺﾞｼｯｸM-PRO" w:hAnsi="HG丸ｺﾞｼｯｸM-PRO" w:hint="eastAsia"/>
          <w:sz w:val="22"/>
        </w:rPr>
        <w:t>1位のみを補助対象</w:t>
      </w:r>
      <w:r w:rsidR="00970017">
        <w:rPr>
          <w:rFonts w:ascii="HG丸ｺﾞｼｯｸM-PRO" w:eastAsia="HG丸ｺﾞｼｯｸM-PRO" w:hAnsi="HG丸ｺﾞｼｯｸM-PRO" w:hint="eastAsia"/>
          <w:sz w:val="22"/>
        </w:rPr>
        <w:t>とする</w:t>
      </w:r>
      <w:r>
        <w:rPr>
          <w:rFonts w:ascii="HG丸ｺﾞｼｯｸM-PRO" w:eastAsia="HG丸ｺﾞｼｯｸM-PRO" w:hAnsi="HG丸ｺﾞｼｯｸM-PRO" w:hint="eastAsia"/>
          <w:sz w:val="22"/>
        </w:rPr>
        <w:t>。</w:t>
      </w:r>
    </w:p>
    <w:p w:rsidR="00112532" w:rsidRDefault="00D56366"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②　その競技の認定地域クラブが壱岐市内に1チームしか存在せず、予選大会が実施でき</w:t>
      </w:r>
    </w:p>
    <w:p w:rsidR="00112532" w:rsidRDefault="00D56366" w:rsidP="00EC5D62">
      <w:pPr>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ない場合、競技団体、中学校体育連盟、中学校文化連盟、または、これらに準ずる団体の</w:t>
      </w:r>
    </w:p>
    <w:p w:rsidR="00D56366" w:rsidRDefault="00D56366" w:rsidP="00EC5D62">
      <w:pPr>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推薦を受けて県大会以上に出場する「個人」「ペア」「団体」</w:t>
      </w:r>
      <w:r w:rsidR="00970017">
        <w:rPr>
          <w:rFonts w:ascii="HG丸ｺﾞｼｯｸM-PRO" w:eastAsia="HG丸ｺﾞｼｯｸM-PRO" w:hAnsi="HG丸ｺﾞｼｯｸM-PRO" w:hint="eastAsia"/>
          <w:sz w:val="22"/>
        </w:rPr>
        <w:t>を補助対象とする。</w:t>
      </w:r>
    </w:p>
    <w:p w:rsidR="00970017" w:rsidRDefault="00970017" w:rsidP="00EC5D62">
      <w:pPr>
        <w:ind w:firstLineChars="50" w:firstLine="120"/>
        <w:rPr>
          <w:rFonts w:ascii="HG丸ｺﾞｼｯｸM-PRO" w:eastAsia="HG丸ｺﾞｼｯｸM-PRO" w:hAnsi="HG丸ｺﾞｼｯｸM-PRO"/>
          <w:b/>
          <w:sz w:val="24"/>
          <w:szCs w:val="24"/>
        </w:rPr>
      </w:pPr>
    </w:p>
    <w:p w:rsidR="00780404" w:rsidRDefault="00EC5D62" w:rsidP="00EC5D62">
      <w:pPr>
        <w:ind w:firstLineChars="50" w:firstLine="120"/>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（２）</w:t>
      </w:r>
      <w:r w:rsidR="00780404" w:rsidRPr="00D56366">
        <w:rPr>
          <w:rFonts w:ascii="HG丸ｺﾞｼｯｸM-PRO" w:eastAsia="HG丸ｺﾞｼｯｸM-PRO" w:hAnsi="HG丸ｺﾞｼｯｸM-PRO" w:hint="eastAsia"/>
          <w:b/>
          <w:sz w:val="24"/>
          <w:szCs w:val="24"/>
        </w:rPr>
        <w:t>第3条</w:t>
      </w:r>
      <w:r>
        <w:rPr>
          <w:rFonts w:ascii="HG丸ｺﾞｼｯｸM-PRO" w:eastAsia="HG丸ｺﾞｼｯｸM-PRO" w:hAnsi="HG丸ｺﾞｼｯｸM-PRO" w:hint="eastAsia"/>
          <w:b/>
          <w:sz w:val="24"/>
          <w:szCs w:val="24"/>
        </w:rPr>
        <w:t>(2)</w:t>
      </w:r>
      <w:r w:rsidR="00780404" w:rsidRPr="00D56366">
        <w:rPr>
          <w:rFonts w:ascii="HG丸ｺﾞｼｯｸM-PRO" w:eastAsia="HG丸ｺﾞｼｯｸM-PRO" w:hAnsi="HG丸ｺﾞｼｯｸM-PRO" w:hint="eastAsia"/>
          <w:b/>
          <w:sz w:val="24"/>
          <w:szCs w:val="24"/>
        </w:rPr>
        <w:t>に</w:t>
      </w:r>
      <w:r w:rsidR="00112532">
        <w:rPr>
          <w:rFonts w:ascii="HG丸ｺﾞｼｯｸM-PRO" w:eastAsia="HG丸ｺﾞｼｯｸM-PRO" w:hAnsi="HG丸ｺﾞｼｯｸM-PRO" w:hint="eastAsia"/>
          <w:b/>
          <w:sz w:val="24"/>
          <w:szCs w:val="24"/>
        </w:rPr>
        <w:t>ついて</w:t>
      </w:r>
    </w:p>
    <w:p w:rsidR="00EC5D62" w:rsidRDefault="00EC5D62"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①</w:t>
      </w:r>
      <w:r w:rsidR="00780404">
        <w:rPr>
          <w:rFonts w:ascii="HG丸ｺﾞｼｯｸM-PRO" w:eastAsia="HG丸ｺﾞｼｯｸM-PRO" w:hAnsi="HG丸ｺﾞｼｯｸM-PRO" w:hint="eastAsia"/>
          <w:sz w:val="22"/>
        </w:rPr>
        <w:t xml:space="preserve">　上記</w:t>
      </w:r>
      <w:r>
        <w:rPr>
          <w:rFonts w:ascii="HG丸ｺﾞｼｯｸM-PRO" w:eastAsia="HG丸ｺﾞｼｯｸM-PRO" w:hAnsi="HG丸ｺﾞｼｯｸM-PRO" w:hint="eastAsia"/>
          <w:sz w:val="22"/>
        </w:rPr>
        <w:t>（１）の</w:t>
      </w:r>
      <w:r w:rsidR="00780404">
        <w:rPr>
          <w:rFonts w:ascii="HG丸ｺﾞｼｯｸM-PRO" w:eastAsia="HG丸ｺﾞｼｯｸM-PRO" w:hAnsi="HG丸ｺﾞｼｯｸM-PRO" w:hint="eastAsia"/>
          <w:sz w:val="22"/>
        </w:rPr>
        <w:t>②に該当しない、</w:t>
      </w:r>
      <w:r w:rsidR="00780404" w:rsidRPr="00451190">
        <w:rPr>
          <w:rFonts w:ascii="HG丸ｺﾞｼｯｸM-PRO" w:eastAsia="HG丸ｺﾞｼｯｸM-PRO" w:hAnsi="HG丸ｺﾞｼｯｸM-PRO" w:hint="eastAsia"/>
          <w:sz w:val="22"/>
        </w:rPr>
        <w:t>壱岐市予選大会が行われず出場する地区大会及び県大会</w:t>
      </w:r>
    </w:p>
    <w:p w:rsidR="00780404" w:rsidRDefault="00780404" w:rsidP="00EC5D62">
      <w:pPr>
        <w:ind w:firstLineChars="300" w:firstLine="660"/>
        <w:rPr>
          <w:rFonts w:ascii="HG丸ｺﾞｼｯｸM-PRO" w:eastAsia="HG丸ｺﾞｼｯｸM-PRO" w:hAnsi="HG丸ｺﾞｼｯｸM-PRO"/>
          <w:sz w:val="22"/>
        </w:rPr>
      </w:pPr>
      <w:r w:rsidRPr="00451190">
        <w:rPr>
          <w:rFonts w:ascii="HG丸ｺﾞｼｯｸM-PRO" w:eastAsia="HG丸ｺﾞｼｯｸM-PRO" w:hAnsi="HG丸ｺﾞｼｯｸM-PRO" w:hint="eastAsia"/>
          <w:sz w:val="22"/>
        </w:rPr>
        <w:t>において出場権を得て</w:t>
      </w:r>
      <w:r>
        <w:rPr>
          <w:rFonts w:ascii="HG丸ｺﾞｼｯｸM-PRO" w:eastAsia="HG丸ｺﾞｼｯｸM-PRO" w:hAnsi="HG丸ｺﾞｼｯｸM-PRO" w:hint="eastAsia"/>
          <w:sz w:val="22"/>
        </w:rPr>
        <w:t>九州大会</w:t>
      </w:r>
      <w:r w:rsidRPr="00451190">
        <w:rPr>
          <w:rFonts w:ascii="HG丸ｺﾞｼｯｸM-PRO" w:eastAsia="HG丸ｺﾞｼｯｸM-PRO" w:hAnsi="HG丸ｺﾞｼｯｸM-PRO" w:hint="eastAsia"/>
          <w:sz w:val="22"/>
        </w:rPr>
        <w:t>以上に出場する「個人」「ペア」「団体」</w:t>
      </w:r>
      <w:r>
        <w:rPr>
          <w:rFonts w:ascii="HG丸ｺﾞｼｯｸM-PRO" w:eastAsia="HG丸ｺﾞｼｯｸM-PRO" w:hAnsi="HG丸ｺﾞｼｯｸM-PRO" w:hint="eastAsia"/>
          <w:sz w:val="22"/>
        </w:rPr>
        <w:t>。</w:t>
      </w:r>
    </w:p>
    <w:p w:rsidR="00EC5D62" w:rsidRDefault="00EC5D62"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②</w:t>
      </w:r>
      <w:r w:rsidR="00780404">
        <w:rPr>
          <w:rFonts w:ascii="HG丸ｺﾞｼｯｸM-PRO" w:eastAsia="HG丸ｺﾞｼｯｸM-PRO" w:hAnsi="HG丸ｺﾞｼｯｸM-PRO" w:hint="eastAsia"/>
          <w:sz w:val="22"/>
        </w:rPr>
        <w:t xml:space="preserve">　県</w:t>
      </w:r>
      <w:r w:rsidR="00780404" w:rsidRPr="008B015B">
        <w:rPr>
          <w:rFonts w:ascii="HG丸ｺﾞｼｯｸM-PRO" w:eastAsia="HG丸ｺﾞｼｯｸM-PRO" w:hAnsi="HG丸ｺﾞｼｯｸM-PRO" w:hint="eastAsia"/>
          <w:sz w:val="22"/>
        </w:rPr>
        <w:t>大会に出場して一定の試合はできたが、悪天候などにより試合が中止となり「くじ」</w:t>
      </w:r>
    </w:p>
    <w:p w:rsidR="00780404" w:rsidRDefault="00780404" w:rsidP="00EC5D62">
      <w:pPr>
        <w:ind w:firstLineChars="300" w:firstLine="660"/>
        <w:rPr>
          <w:rFonts w:ascii="HG丸ｺﾞｼｯｸM-PRO" w:eastAsia="HG丸ｺﾞｼｯｸM-PRO" w:hAnsi="HG丸ｺﾞｼｯｸM-PRO"/>
          <w:sz w:val="22"/>
        </w:rPr>
      </w:pPr>
      <w:r w:rsidRPr="008B015B">
        <w:rPr>
          <w:rFonts w:ascii="HG丸ｺﾞｼｯｸM-PRO" w:eastAsia="HG丸ｺﾞｼｯｸM-PRO" w:hAnsi="HG丸ｺﾞｼｯｸM-PRO" w:hint="eastAsia"/>
          <w:sz w:val="22"/>
        </w:rPr>
        <w:t>などの抽選で、長崎県を代表し九州大会以上に出場する</w:t>
      </w:r>
      <w:r w:rsidRPr="00451190">
        <w:rPr>
          <w:rFonts w:ascii="HG丸ｺﾞｼｯｸM-PRO" w:eastAsia="HG丸ｺﾞｼｯｸM-PRO" w:hAnsi="HG丸ｺﾞｼｯｸM-PRO" w:hint="eastAsia"/>
          <w:sz w:val="22"/>
        </w:rPr>
        <w:t>「個人」「ペア」「団体」</w:t>
      </w:r>
      <w:r>
        <w:rPr>
          <w:rFonts w:ascii="HG丸ｺﾞｼｯｸM-PRO" w:eastAsia="HG丸ｺﾞｼｯｸM-PRO" w:hAnsi="HG丸ｺﾞｼｯｸM-PRO" w:hint="eastAsia"/>
          <w:sz w:val="22"/>
        </w:rPr>
        <w:t>。</w:t>
      </w:r>
    </w:p>
    <w:p w:rsidR="00EC5D62" w:rsidRDefault="00EC5D62"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③</w:t>
      </w:r>
      <w:r w:rsidR="00780404">
        <w:rPr>
          <w:rFonts w:ascii="HG丸ｺﾞｼｯｸM-PRO" w:eastAsia="HG丸ｺﾞｼｯｸM-PRO" w:hAnsi="HG丸ｺﾞｼｯｸM-PRO" w:hint="eastAsia"/>
          <w:sz w:val="22"/>
        </w:rPr>
        <w:t xml:space="preserve">　九州</w:t>
      </w:r>
      <w:r w:rsidR="00780404" w:rsidRPr="008B015B">
        <w:rPr>
          <w:rFonts w:ascii="HG丸ｺﾞｼｯｸM-PRO" w:eastAsia="HG丸ｺﾞｼｯｸM-PRO" w:hAnsi="HG丸ｺﾞｼｯｸM-PRO" w:hint="eastAsia"/>
          <w:sz w:val="22"/>
        </w:rPr>
        <w:t>大会以上に</w:t>
      </w:r>
      <w:r w:rsidR="00780404" w:rsidRPr="008B015B">
        <w:rPr>
          <w:rFonts w:ascii="HG丸ｺﾞｼｯｸM-PRO" w:eastAsia="HG丸ｺﾞｼｯｸM-PRO" w:hAnsi="HG丸ｺﾞｼｯｸM-PRO"/>
          <w:sz w:val="22"/>
        </w:rPr>
        <w:t>、</w:t>
      </w:r>
      <w:r w:rsidR="00780404" w:rsidRPr="008B015B">
        <w:rPr>
          <w:rFonts w:ascii="HG丸ｺﾞｼｯｸM-PRO" w:eastAsia="HG丸ｺﾞｼｯｸM-PRO" w:hAnsi="HG丸ｺﾞｼｯｸM-PRO" w:hint="eastAsia"/>
          <w:sz w:val="22"/>
        </w:rPr>
        <w:t>長崎県代表として出場権を得たチームが、諸事情で辞退したことによ</w:t>
      </w:r>
    </w:p>
    <w:p w:rsidR="00780404" w:rsidRPr="008B015B" w:rsidRDefault="00EC5D62"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780404" w:rsidRPr="008B015B">
        <w:rPr>
          <w:rFonts w:ascii="HG丸ｺﾞｼｯｸM-PRO" w:eastAsia="HG丸ｺﾞｼｯｸM-PRO" w:hAnsi="HG丸ｺﾞｼｯｸM-PRO" w:hint="eastAsia"/>
          <w:sz w:val="22"/>
        </w:rPr>
        <w:t>り</w:t>
      </w:r>
      <w:r w:rsidR="00780404" w:rsidRPr="008B015B">
        <w:rPr>
          <w:rFonts w:ascii="HG丸ｺﾞｼｯｸM-PRO" w:eastAsia="HG丸ｺﾞｼｯｸM-PRO" w:hAnsi="HG丸ｺﾞｼｯｸM-PRO"/>
          <w:sz w:val="22"/>
        </w:rPr>
        <w:t>繰り上げ</w:t>
      </w:r>
      <w:r w:rsidR="00780404" w:rsidRPr="008B015B">
        <w:rPr>
          <w:rFonts w:ascii="HG丸ｺﾞｼｯｸM-PRO" w:eastAsia="HG丸ｺﾞｼｯｸM-PRO" w:hAnsi="HG丸ｺﾞｼｯｸM-PRO" w:hint="eastAsia"/>
          <w:sz w:val="22"/>
        </w:rPr>
        <w:t>で壱岐市のチームが</w:t>
      </w:r>
      <w:r w:rsidR="00780404" w:rsidRPr="008B015B">
        <w:rPr>
          <w:rFonts w:ascii="HG丸ｺﾞｼｯｸM-PRO" w:eastAsia="HG丸ｺﾞｼｯｸM-PRO" w:hAnsi="HG丸ｺﾞｼｯｸM-PRO"/>
          <w:sz w:val="22"/>
        </w:rPr>
        <w:t>出場</w:t>
      </w:r>
      <w:r w:rsidR="00780404" w:rsidRPr="008B015B">
        <w:rPr>
          <w:rFonts w:ascii="HG丸ｺﾞｼｯｸM-PRO" w:eastAsia="HG丸ｺﾞｼｯｸM-PRO" w:hAnsi="HG丸ｺﾞｼｯｸM-PRO" w:hint="eastAsia"/>
          <w:sz w:val="22"/>
        </w:rPr>
        <w:t>権を得た</w:t>
      </w:r>
      <w:r w:rsidR="00780404" w:rsidRPr="008B015B">
        <w:rPr>
          <w:rFonts w:ascii="HG丸ｺﾞｼｯｸM-PRO" w:eastAsia="HG丸ｺﾞｼｯｸM-PRO" w:hAnsi="HG丸ｺﾞｼｯｸM-PRO"/>
          <w:sz w:val="22"/>
        </w:rPr>
        <w:t>場合</w:t>
      </w:r>
      <w:r w:rsidR="00780404" w:rsidRPr="008B015B">
        <w:rPr>
          <w:rFonts w:ascii="HG丸ｺﾞｼｯｸM-PRO" w:eastAsia="HG丸ｺﾞｼｯｸM-PRO" w:hAnsi="HG丸ｺﾞｼｯｸM-PRO" w:hint="eastAsia"/>
          <w:sz w:val="22"/>
        </w:rPr>
        <w:t>は協議する。</w:t>
      </w:r>
    </w:p>
    <w:p w:rsidR="00780404" w:rsidRPr="00780404" w:rsidRDefault="00780404" w:rsidP="00780404">
      <w:pPr>
        <w:ind w:firstLineChars="250" w:firstLine="550"/>
        <w:rPr>
          <w:rFonts w:ascii="HG丸ｺﾞｼｯｸM-PRO" w:eastAsia="HG丸ｺﾞｼｯｸM-PRO" w:hAnsi="HG丸ｺﾞｼｯｸM-PRO"/>
          <w:sz w:val="22"/>
        </w:rPr>
      </w:pPr>
    </w:p>
    <w:p w:rsidR="00D56366" w:rsidRPr="00D56366" w:rsidRDefault="00EC5D62" w:rsidP="00D56366">
      <w:pPr>
        <w:ind w:leftChars="50" w:left="105"/>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（３）</w:t>
      </w:r>
      <w:r w:rsidR="00D56366" w:rsidRPr="00D56366">
        <w:rPr>
          <w:rFonts w:ascii="HG丸ｺﾞｼｯｸM-PRO" w:eastAsia="HG丸ｺﾞｼｯｸM-PRO" w:hAnsi="HG丸ｺﾞｼｯｸM-PRO" w:hint="eastAsia"/>
          <w:b/>
          <w:sz w:val="24"/>
          <w:szCs w:val="24"/>
        </w:rPr>
        <w:t>第3条</w:t>
      </w:r>
      <w:r>
        <w:rPr>
          <w:rFonts w:ascii="HG丸ｺﾞｼｯｸM-PRO" w:eastAsia="HG丸ｺﾞｼｯｸM-PRO" w:hAnsi="HG丸ｺﾞｼｯｸM-PRO"/>
          <w:b/>
          <w:sz w:val="24"/>
          <w:szCs w:val="24"/>
        </w:rPr>
        <w:t>(3)</w:t>
      </w:r>
      <w:r w:rsidR="00D56366" w:rsidRPr="00D56366">
        <w:rPr>
          <w:rFonts w:ascii="HG丸ｺﾞｼｯｸM-PRO" w:eastAsia="HG丸ｺﾞｼｯｸM-PRO" w:hAnsi="HG丸ｺﾞｼｯｸM-PRO" w:hint="eastAsia"/>
          <w:b/>
          <w:sz w:val="24"/>
          <w:szCs w:val="24"/>
        </w:rPr>
        <w:t>に</w:t>
      </w:r>
      <w:r w:rsidR="00112532">
        <w:rPr>
          <w:rFonts w:ascii="HG丸ｺﾞｼｯｸM-PRO" w:eastAsia="HG丸ｺﾞｼｯｸM-PRO" w:hAnsi="HG丸ｺﾞｼｯｸM-PRO" w:hint="eastAsia"/>
          <w:b/>
          <w:sz w:val="24"/>
          <w:szCs w:val="24"/>
        </w:rPr>
        <w:t>ついて</w:t>
      </w:r>
    </w:p>
    <w:p w:rsidR="00BB15FD" w:rsidRDefault="00EC5D62" w:rsidP="00EC5D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①</w:t>
      </w:r>
      <w:r w:rsidR="00F74F6E">
        <w:rPr>
          <w:rFonts w:ascii="HG丸ｺﾞｼｯｸM-PRO" w:eastAsia="HG丸ｺﾞｼｯｸM-PRO" w:hAnsi="HG丸ｺﾞｼｯｸM-PRO"/>
          <w:sz w:val="22"/>
        </w:rPr>
        <w:t xml:space="preserve"> </w:t>
      </w:r>
      <w:r w:rsidR="00A50F0A">
        <w:rPr>
          <w:rFonts w:ascii="HG丸ｺﾞｼｯｸM-PRO" w:eastAsia="HG丸ｺﾞｼｯｸM-PRO" w:hAnsi="HG丸ｺﾞｼｯｸM-PRO"/>
          <w:sz w:val="22"/>
        </w:rPr>
        <w:t xml:space="preserve"> </w:t>
      </w:r>
      <w:r w:rsidR="00D56366">
        <w:rPr>
          <w:rFonts w:ascii="HG丸ｺﾞｼｯｸM-PRO" w:eastAsia="HG丸ｺﾞｼｯｸM-PRO" w:hAnsi="HG丸ｺﾞｼｯｸM-PRO" w:hint="eastAsia"/>
          <w:sz w:val="22"/>
        </w:rPr>
        <w:t>上記</w:t>
      </w:r>
      <w:r>
        <w:rPr>
          <w:rFonts w:ascii="HG丸ｺﾞｼｯｸM-PRO" w:eastAsia="HG丸ｺﾞｼｯｸM-PRO" w:hAnsi="HG丸ｺﾞｼｯｸM-PRO" w:hint="eastAsia"/>
          <w:sz w:val="22"/>
        </w:rPr>
        <w:t>（１）の</w:t>
      </w:r>
      <w:r w:rsidR="00D56366">
        <w:rPr>
          <w:rFonts w:ascii="HG丸ｺﾞｼｯｸM-PRO" w:eastAsia="HG丸ｺﾞｼｯｸM-PRO" w:hAnsi="HG丸ｺﾞｼｯｸM-PRO" w:hint="eastAsia"/>
          <w:sz w:val="22"/>
        </w:rPr>
        <w:t>②に該当</w:t>
      </w:r>
      <w:r w:rsidR="00F74F6E">
        <w:rPr>
          <w:rFonts w:ascii="HG丸ｺﾞｼｯｸM-PRO" w:eastAsia="HG丸ｺﾞｼｯｸM-PRO" w:hAnsi="HG丸ｺﾞｼｯｸM-PRO" w:hint="eastAsia"/>
          <w:sz w:val="22"/>
        </w:rPr>
        <w:t>しない</w:t>
      </w:r>
      <w:r w:rsidR="00D56366">
        <w:rPr>
          <w:rFonts w:ascii="HG丸ｺﾞｼｯｸM-PRO" w:eastAsia="HG丸ｺﾞｼｯｸM-PRO" w:hAnsi="HG丸ｺﾞｼｯｸM-PRO" w:hint="eastAsia"/>
          <w:sz w:val="22"/>
        </w:rPr>
        <w:t>、</w:t>
      </w:r>
      <w:r w:rsidR="0057076B" w:rsidRPr="00451190">
        <w:rPr>
          <w:rFonts w:ascii="HG丸ｺﾞｼｯｸM-PRO" w:eastAsia="HG丸ｺﾞｼｯｸM-PRO" w:hAnsi="HG丸ｺﾞｼｯｸM-PRO" w:hint="eastAsia"/>
          <w:sz w:val="22"/>
        </w:rPr>
        <w:t>壱岐市予選大会が行われず出場する県大会。</w:t>
      </w:r>
    </w:p>
    <w:p w:rsidR="00EC5D62" w:rsidRDefault="00EC5D62" w:rsidP="00EC5D62">
      <w:pPr>
        <w:ind w:leftChars="206" w:left="433"/>
        <w:rPr>
          <w:rFonts w:ascii="HG丸ｺﾞｼｯｸM-PRO" w:eastAsia="HG丸ｺﾞｼｯｸM-PRO" w:hAnsi="HG丸ｺﾞｼｯｸM-PRO"/>
          <w:sz w:val="22"/>
        </w:rPr>
      </w:pPr>
      <w:r>
        <w:rPr>
          <w:rFonts w:ascii="HG丸ｺﾞｼｯｸM-PRO" w:eastAsia="HG丸ｺﾞｼｯｸM-PRO" w:hAnsi="HG丸ｺﾞｼｯｸM-PRO" w:hint="eastAsia"/>
          <w:sz w:val="22"/>
        </w:rPr>
        <w:t>②</w:t>
      </w:r>
      <w:r w:rsidR="00CF4AF6" w:rsidRPr="004A79AD">
        <w:rPr>
          <w:rFonts w:ascii="HG丸ｺﾞｼｯｸM-PRO" w:eastAsia="HG丸ｺﾞｼｯｸM-PRO" w:hAnsi="HG丸ｺﾞｼｯｸM-PRO" w:hint="eastAsia"/>
          <w:sz w:val="22"/>
        </w:rPr>
        <w:t xml:space="preserve">　</w:t>
      </w:r>
      <w:r w:rsidR="00D56366">
        <w:rPr>
          <w:rFonts w:ascii="HG丸ｺﾞｼｯｸM-PRO" w:eastAsia="HG丸ｺﾞｼｯｸM-PRO" w:hAnsi="HG丸ｺﾞｼｯｸM-PRO" w:hint="eastAsia"/>
          <w:sz w:val="22"/>
        </w:rPr>
        <w:t>大会</w:t>
      </w:r>
      <w:r w:rsidR="00EC454C" w:rsidRPr="004A79AD">
        <w:rPr>
          <w:rFonts w:ascii="HG丸ｺﾞｼｯｸM-PRO" w:eastAsia="HG丸ｺﾞｼｯｸM-PRO" w:hAnsi="HG丸ｺﾞｼｯｸM-PRO" w:hint="eastAsia"/>
          <w:sz w:val="22"/>
        </w:rPr>
        <w:t>主催者の都合により増えた出場枠</w:t>
      </w:r>
      <w:r w:rsidR="00F74F6E">
        <w:rPr>
          <w:rFonts w:ascii="HG丸ｺﾞｼｯｸM-PRO" w:eastAsia="HG丸ｺﾞｼｯｸM-PRO" w:hAnsi="HG丸ｺﾞｼｯｸM-PRO" w:hint="eastAsia"/>
          <w:sz w:val="22"/>
        </w:rPr>
        <w:t>での</w:t>
      </w:r>
      <w:r w:rsidR="00112532">
        <w:rPr>
          <w:rFonts w:ascii="HG丸ｺﾞｼｯｸM-PRO" w:eastAsia="HG丸ｺﾞｼｯｸM-PRO" w:hAnsi="HG丸ｺﾞｼｯｸM-PRO" w:hint="eastAsia"/>
          <w:sz w:val="22"/>
        </w:rPr>
        <w:t>県大会への</w:t>
      </w:r>
      <w:r w:rsidR="00F74F6E">
        <w:rPr>
          <w:rFonts w:ascii="HG丸ｺﾞｼｯｸM-PRO" w:eastAsia="HG丸ｺﾞｼｯｸM-PRO" w:hAnsi="HG丸ｺﾞｼｯｸM-PRO" w:hint="eastAsia"/>
          <w:sz w:val="22"/>
        </w:rPr>
        <w:t>出場</w:t>
      </w:r>
      <w:r w:rsidR="00A50F0A">
        <w:rPr>
          <w:rFonts w:ascii="HG丸ｺﾞｼｯｸM-PRO" w:eastAsia="HG丸ｺﾞｼｯｸM-PRO" w:hAnsi="HG丸ｺﾞｼｯｸM-PRO" w:hint="eastAsia"/>
          <w:sz w:val="22"/>
        </w:rPr>
        <w:t>。主催者の都合とは、</w:t>
      </w:r>
      <w:r w:rsidR="0019154E" w:rsidRPr="004A79AD">
        <w:rPr>
          <w:rFonts w:ascii="HG丸ｺﾞｼｯｸM-PRO" w:eastAsia="HG丸ｺﾞｼｯｸM-PRO" w:hAnsi="HG丸ｺﾞｼｯｸM-PRO" w:hint="eastAsia"/>
          <w:sz w:val="22"/>
        </w:rPr>
        <w:t>例えば、</w:t>
      </w:r>
    </w:p>
    <w:p w:rsidR="00A50F0A" w:rsidRDefault="00EC5D62" w:rsidP="00EC5D62">
      <w:pPr>
        <w:ind w:leftChars="206" w:left="433"/>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F4AF6" w:rsidRPr="004A79AD">
        <w:rPr>
          <w:rFonts w:ascii="HG丸ｺﾞｼｯｸM-PRO" w:eastAsia="HG丸ｺﾞｼｯｸM-PRO" w:hAnsi="HG丸ｺﾞｼｯｸM-PRO" w:hint="eastAsia"/>
          <w:sz w:val="22"/>
        </w:rPr>
        <w:t>県大会の出場チーム</w:t>
      </w:r>
      <w:r w:rsidR="00A50F0A">
        <w:rPr>
          <w:rFonts w:ascii="HG丸ｺﾞｼｯｸM-PRO" w:eastAsia="HG丸ｺﾞｼｯｸM-PRO" w:hAnsi="HG丸ｺﾞｼｯｸM-PRO" w:hint="eastAsia"/>
          <w:sz w:val="22"/>
        </w:rPr>
        <w:t>数が少ないなどの理由で「壱岐市の出場枠が増えた」等をいう。</w:t>
      </w:r>
    </w:p>
    <w:p w:rsidR="00780404" w:rsidRDefault="00EC5D62" w:rsidP="00EC5D62">
      <w:pPr>
        <w:ind w:firstLineChars="200" w:firstLine="440"/>
        <w:rPr>
          <w:rFonts w:ascii="HG丸ｺﾞｼｯｸM-PRO" w:eastAsia="HG丸ｺﾞｼｯｸM-PRO" w:hAnsi="HG丸ｺﾞｼｯｸM-PRO"/>
          <w:sz w:val="22"/>
        </w:rPr>
      </w:pPr>
      <w:r>
        <w:rPr>
          <w:rFonts w:ascii="Segoe UI Symbol" w:eastAsia="HG丸ｺﾞｼｯｸM-PRO" w:hAnsi="Segoe UI Symbol" w:cs="Segoe UI Symbol" w:hint="eastAsia"/>
          <w:sz w:val="22"/>
        </w:rPr>
        <w:t>③</w:t>
      </w:r>
      <w:r w:rsidR="00A903CC">
        <w:rPr>
          <w:rFonts w:ascii="HG丸ｺﾞｼｯｸM-PRO" w:eastAsia="HG丸ｺﾞｼｯｸM-PRO" w:hAnsi="HG丸ｺﾞｼｯｸM-PRO" w:hint="eastAsia"/>
          <w:sz w:val="22"/>
        </w:rPr>
        <w:t xml:space="preserve">　上記①に該当して</w:t>
      </w:r>
      <w:r w:rsidR="00780404" w:rsidRPr="008B015B">
        <w:rPr>
          <w:rFonts w:ascii="HG丸ｺﾞｼｯｸM-PRO" w:eastAsia="HG丸ｺﾞｼｯｸM-PRO" w:hAnsi="HG丸ｺﾞｼｯｸM-PRO" w:hint="eastAsia"/>
          <w:sz w:val="22"/>
        </w:rPr>
        <w:t>壱岐市代表として出場権を得たチームが、諸事情で辞退したことによ</w:t>
      </w:r>
    </w:p>
    <w:p w:rsidR="00780404" w:rsidRPr="008B015B" w:rsidRDefault="00780404" w:rsidP="00EC5D62">
      <w:pPr>
        <w:ind w:firstLineChars="250" w:firstLine="550"/>
        <w:rPr>
          <w:rFonts w:ascii="HG丸ｺﾞｼｯｸM-PRO" w:eastAsia="HG丸ｺﾞｼｯｸM-PRO" w:hAnsi="HG丸ｺﾞｼｯｸM-PRO"/>
          <w:sz w:val="22"/>
        </w:rPr>
      </w:pPr>
      <w:r w:rsidRPr="008B015B">
        <w:rPr>
          <w:rFonts w:ascii="HG丸ｺﾞｼｯｸM-PRO" w:eastAsia="HG丸ｺﾞｼｯｸM-PRO" w:hAnsi="HG丸ｺﾞｼｯｸM-PRO" w:hint="eastAsia"/>
          <w:sz w:val="22"/>
        </w:rPr>
        <w:t>り</w:t>
      </w:r>
      <w:r w:rsidRPr="008B015B">
        <w:rPr>
          <w:rFonts w:ascii="HG丸ｺﾞｼｯｸM-PRO" w:eastAsia="HG丸ｺﾞｼｯｸM-PRO" w:hAnsi="HG丸ｺﾞｼｯｸM-PRO"/>
          <w:sz w:val="22"/>
        </w:rPr>
        <w:t>繰り上げ</w:t>
      </w:r>
      <w:r w:rsidRPr="008B015B">
        <w:rPr>
          <w:rFonts w:ascii="HG丸ｺﾞｼｯｸM-PRO" w:eastAsia="HG丸ｺﾞｼｯｸM-PRO" w:hAnsi="HG丸ｺﾞｼｯｸM-PRO" w:hint="eastAsia"/>
          <w:sz w:val="22"/>
        </w:rPr>
        <w:t>で</w:t>
      </w:r>
      <w:r w:rsidRPr="008B015B">
        <w:rPr>
          <w:rFonts w:ascii="HG丸ｺﾞｼｯｸM-PRO" w:eastAsia="HG丸ｺﾞｼｯｸM-PRO" w:hAnsi="HG丸ｺﾞｼｯｸM-PRO"/>
          <w:sz w:val="22"/>
        </w:rPr>
        <w:t>出場</w:t>
      </w:r>
      <w:r w:rsidRPr="008B015B">
        <w:rPr>
          <w:rFonts w:ascii="HG丸ｺﾞｼｯｸM-PRO" w:eastAsia="HG丸ｺﾞｼｯｸM-PRO" w:hAnsi="HG丸ｺﾞｼｯｸM-PRO" w:hint="eastAsia"/>
          <w:sz w:val="22"/>
        </w:rPr>
        <w:t>権を得た</w:t>
      </w:r>
      <w:r w:rsidR="00EC5D62">
        <w:rPr>
          <w:rFonts w:ascii="HG丸ｺﾞｼｯｸM-PRO" w:eastAsia="HG丸ｺﾞｼｯｸM-PRO" w:hAnsi="HG丸ｺﾞｼｯｸM-PRO" w:hint="eastAsia"/>
          <w:sz w:val="22"/>
        </w:rPr>
        <w:t>県大会</w:t>
      </w:r>
      <w:r>
        <w:rPr>
          <w:rFonts w:ascii="HG丸ｺﾞｼｯｸM-PRO" w:eastAsia="HG丸ｺﾞｼｯｸM-PRO" w:hAnsi="HG丸ｺﾞｼｯｸM-PRO" w:hint="eastAsia"/>
          <w:sz w:val="22"/>
        </w:rPr>
        <w:t>。</w:t>
      </w:r>
    </w:p>
    <w:p w:rsidR="009468E2" w:rsidRDefault="009468E2" w:rsidP="009468E2">
      <w:pPr>
        <w:ind w:firstLineChars="50" w:firstLine="120"/>
        <w:rPr>
          <w:rFonts w:ascii="HG丸ｺﾞｼｯｸM-PRO" w:eastAsia="HG丸ｺﾞｼｯｸM-PRO" w:hAnsi="HG丸ｺﾞｼｯｸM-PRO"/>
          <w:b/>
          <w:sz w:val="24"/>
          <w:szCs w:val="24"/>
        </w:rPr>
      </w:pPr>
    </w:p>
    <w:p w:rsidR="009468E2" w:rsidRPr="009468E2" w:rsidRDefault="009468E2" w:rsidP="009468E2">
      <w:pPr>
        <w:ind w:firstLineChars="50" w:firstLine="120"/>
        <w:rPr>
          <w:rFonts w:ascii="HG丸ｺﾞｼｯｸM-PRO" w:eastAsia="HG丸ｺﾞｼｯｸM-PRO" w:hAnsi="HG丸ｺﾞｼｯｸM-PRO"/>
          <w:b/>
          <w:sz w:val="24"/>
          <w:szCs w:val="24"/>
        </w:rPr>
      </w:pPr>
      <w:r w:rsidRPr="009468E2">
        <w:rPr>
          <w:rFonts w:ascii="HG丸ｺﾞｼｯｸM-PRO" w:eastAsia="HG丸ｺﾞｼｯｸM-PRO" w:hAnsi="HG丸ｺﾞｼｯｸM-PRO" w:hint="eastAsia"/>
          <w:b/>
          <w:sz w:val="24"/>
          <w:szCs w:val="24"/>
        </w:rPr>
        <w:t>２　第４条補助対象経費について</w:t>
      </w:r>
    </w:p>
    <w:p w:rsidR="009468E2" w:rsidRDefault="009468E2" w:rsidP="009468E2">
      <w:pPr>
        <w:ind w:firstLineChars="50" w:firstLine="120"/>
        <w:rPr>
          <w:rFonts w:ascii="HG丸ｺﾞｼｯｸM-PRO" w:eastAsia="HG丸ｺﾞｼｯｸM-PRO" w:hAnsi="HG丸ｺﾞｼｯｸM-PRO"/>
          <w:b/>
          <w:sz w:val="24"/>
          <w:szCs w:val="24"/>
        </w:rPr>
      </w:pPr>
      <w:r w:rsidRPr="009468E2">
        <w:rPr>
          <w:rFonts w:ascii="HG丸ｺﾞｼｯｸM-PRO" w:eastAsia="HG丸ｺﾞｼｯｸM-PRO" w:hAnsi="HG丸ｺﾞｼｯｸM-PRO" w:hint="eastAsia"/>
          <w:b/>
          <w:sz w:val="24"/>
          <w:szCs w:val="24"/>
        </w:rPr>
        <w:t>（１）</w:t>
      </w:r>
      <w:r>
        <w:rPr>
          <w:rFonts w:ascii="HG丸ｺﾞｼｯｸM-PRO" w:eastAsia="HG丸ｺﾞｼｯｸM-PRO" w:hAnsi="HG丸ｺﾞｼｯｸM-PRO" w:hint="eastAsia"/>
          <w:b/>
          <w:sz w:val="24"/>
          <w:szCs w:val="24"/>
        </w:rPr>
        <w:t>第4条(2)について</w:t>
      </w:r>
    </w:p>
    <w:p w:rsidR="009468E2" w:rsidRPr="00970017" w:rsidRDefault="009468E2" w:rsidP="009468E2">
      <w:pPr>
        <w:ind w:leftChars="50" w:left="105" w:firstLineChars="50" w:firstLine="120"/>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xml:space="preserve">　</w:t>
      </w:r>
      <w:r w:rsidRPr="00970017">
        <w:rPr>
          <w:rFonts w:ascii="HG丸ｺﾞｼｯｸM-PRO" w:eastAsia="HG丸ｺﾞｼｯｸM-PRO" w:hAnsi="HG丸ｺﾞｼｯｸM-PRO" w:hint="eastAsia"/>
          <w:b/>
          <w:sz w:val="24"/>
          <w:szCs w:val="24"/>
        </w:rPr>
        <w:t>①　同一の団体及び個人（ペアを含む。）に対する補助金は年間2回までとする。</w:t>
      </w:r>
    </w:p>
    <w:p w:rsidR="009468E2" w:rsidRPr="00970017" w:rsidRDefault="009468E2" w:rsidP="009468E2">
      <w:pPr>
        <w:ind w:leftChars="50" w:left="105" w:firstLineChars="50" w:firstLine="120"/>
        <w:rPr>
          <w:rFonts w:ascii="HG丸ｺﾞｼｯｸM-PRO" w:eastAsia="HG丸ｺﾞｼｯｸM-PRO" w:hAnsi="HG丸ｺﾞｼｯｸM-PRO"/>
          <w:b/>
          <w:sz w:val="24"/>
          <w:szCs w:val="24"/>
        </w:rPr>
      </w:pPr>
      <w:r w:rsidRPr="00970017">
        <w:rPr>
          <w:rFonts w:ascii="HG丸ｺﾞｼｯｸM-PRO" w:eastAsia="HG丸ｺﾞｼｯｸM-PRO" w:hAnsi="HG丸ｺﾞｼｯｸM-PRO" w:hint="eastAsia"/>
          <w:b/>
          <w:sz w:val="24"/>
          <w:szCs w:val="24"/>
        </w:rPr>
        <w:t xml:space="preserve">　②　補助対象者は、第3条1号に該当するものとする。</w:t>
      </w:r>
    </w:p>
    <w:p w:rsidR="009468E2" w:rsidRPr="00970017" w:rsidRDefault="009468E2" w:rsidP="009468E2">
      <w:pPr>
        <w:ind w:leftChars="50" w:left="105" w:firstLineChars="50" w:firstLine="120"/>
        <w:rPr>
          <w:rFonts w:ascii="HG丸ｺﾞｼｯｸM-PRO" w:eastAsia="HG丸ｺﾞｼｯｸM-PRO" w:hAnsi="HG丸ｺﾞｼｯｸM-PRO"/>
          <w:b/>
          <w:sz w:val="24"/>
          <w:szCs w:val="24"/>
        </w:rPr>
      </w:pPr>
    </w:p>
    <w:p w:rsidR="009468E2" w:rsidRPr="009468E2" w:rsidRDefault="009468E2" w:rsidP="009468E2">
      <w:pPr>
        <w:ind w:firstLineChars="50" w:firstLine="120"/>
        <w:rPr>
          <w:rFonts w:ascii="HG丸ｺﾞｼｯｸM-PRO" w:eastAsia="HG丸ｺﾞｼｯｸM-PRO" w:hAnsi="HG丸ｺﾞｼｯｸM-PRO"/>
          <w:b/>
          <w:sz w:val="24"/>
          <w:szCs w:val="24"/>
        </w:rPr>
      </w:pPr>
      <w:r w:rsidRPr="009468E2">
        <w:rPr>
          <w:rFonts w:ascii="HG丸ｺﾞｼｯｸM-PRO" w:eastAsia="HG丸ｺﾞｼｯｸM-PRO" w:hAnsi="HG丸ｺﾞｼｯｸM-PRO" w:hint="eastAsia"/>
          <w:b/>
          <w:sz w:val="24"/>
          <w:szCs w:val="24"/>
        </w:rPr>
        <w:t>（２）第４条(5)について</w:t>
      </w:r>
    </w:p>
    <w:p w:rsidR="00970017" w:rsidRPr="00970017" w:rsidRDefault="009468E2" w:rsidP="00970017">
      <w:pPr>
        <w:ind w:left="440" w:hangingChars="200" w:hanging="440"/>
        <w:rPr>
          <w:rFonts w:ascii="HG丸ｺﾞｼｯｸM-PRO" w:eastAsia="HG丸ｺﾞｼｯｸM-PRO" w:hAnsi="HG丸ｺﾞｼｯｸM-PRO" w:cs="ＭＳ 明朝"/>
          <w:b/>
          <w:color w:val="000000"/>
          <w:sz w:val="24"/>
          <w:szCs w:val="24"/>
        </w:rPr>
      </w:pPr>
      <w:r w:rsidRPr="00970017">
        <w:rPr>
          <w:rFonts w:ascii="HG丸ｺﾞｼｯｸM-PRO" w:eastAsia="HG丸ｺﾞｼｯｸM-PRO" w:hAnsi="HG丸ｺﾞｼｯｸM-PRO" w:hint="eastAsia"/>
          <w:sz w:val="22"/>
        </w:rPr>
        <w:t xml:space="preserve">　</w:t>
      </w:r>
      <w:r w:rsidR="00970017" w:rsidRPr="00970017">
        <w:rPr>
          <w:rFonts w:ascii="HG丸ｺﾞｼｯｸM-PRO" w:eastAsia="HG丸ｺﾞｼｯｸM-PRO" w:hAnsi="HG丸ｺﾞｼｯｸM-PRO" w:hint="eastAsia"/>
          <w:sz w:val="22"/>
        </w:rPr>
        <w:t xml:space="preserve">　</w:t>
      </w:r>
      <w:r w:rsidR="00970017" w:rsidRPr="00970017">
        <w:rPr>
          <w:rFonts w:ascii="HG丸ｺﾞｼｯｸM-PRO" w:eastAsia="HG丸ｺﾞｼｯｸM-PRO" w:hAnsi="HG丸ｺﾞｼｯｸM-PRO" w:hint="eastAsia"/>
          <w:b/>
          <w:sz w:val="24"/>
          <w:szCs w:val="24"/>
        </w:rPr>
        <w:t xml:space="preserve">①　</w:t>
      </w:r>
      <w:r w:rsidR="00970017" w:rsidRPr="00970017">
        <w:rPr>
          <w:rFonts w:ascii="HG丸ｺﾞｼｯｸM-PRO" w:eastAsia="HG丸ｺﾞｼｯｸM-PRO" w:hAnsi="HG丸ｺﾞｼｯｸM-PRO" w:cs="ＭＳ 明朝" w:hint="eastAsia"/>
          <w:b/>
          <w:color w:val="000000"/>
          <w:sz w:val="24"/>
          <w:szCs w:val="24"/>
        </w:rPr>
        <w:t>同一の団体に対する補助金は、年３回までとする。</w:t>
      </w:r>
    </w:p>
    <w:p w:rsidR="009468E2" w:rsidRPr="00970017" w:rsidRDefault="00970017" w:rsidP="00970017">
      <w:pPr>
        <w:ind w:leftChars="200" w:left="420"/>
        <w:rPr>
          <w:rFonts w:ascii="HG丸ｺﾞｼｯｸM-PRO" w:eastAsia="HG丸ｺﾞｼｯｸM-PRO" w:hAnsi="HG丸ｺﾞｼｯｸM-PRO"/>
          <w:b/>
          <w:sz w:val="24"/>
          <w:szCs w:val="24"/>
        </w:rPr>
      </w:pPr>
      <w:r w:rsidRPr="00970017">
        <w:rPr>
          <w:rFonts w:ascii="HG丸ｺﾞｼｯｸM-PRO" w:eastAsia="HG丸ｺﾞｼｯｸM-PRO" w:hAnsi="HG丸ｺﾞｼｯｸM-PRO" w:hint="eastAsia"/>
          <w:b/>
          <w:sz w:val="24"/>
          <w:szCs w:val="24"/>
        </w:rPr>
        <w:t>②</w:t>
      </w:r>
      <w:r w:rsidR="009468E2" w:rsidRPr="00970017">
        <w:rPr>
          <w:rFonts w:ascii="HG丸ｺﾞｼｯｸM-PRO" w:eastAsia="HG丸ｺﾞｼｯｸM-PRO" w:hAnsi="HG丸ｺﾞｼｯｸM-PRO" w:hint="eastAsia"/>
          <w:b/>
          <w:sz w:val="24"/>
          <w:szCs w:val="24"/>
        </w:rPr>
        <w:t xml:space="preserve">　補助対象者は、第3条３号及び第3条４号に該当するものも含む。</w:t>
      </w:r>
    </w:p>
    <w:p w:rsidR="009468E2" w:rsidRDefault="009468E2" w:rsidP="009468E2">
      <w:pPr>
        <w:ind w:leftChars="50" w:left="105" w:firstLineChars="50" w:firstLine="120"/>
        <w:rPr>
          <w:rFonts w:ascii="HG丸ｺﾞｼｯｸM-PRO" w:eastAsia="HG丸ｺﾞｼｯｸM-PRO" w:hAnsi="HG丸ｺﾞｼｯｸM-PRO"/>
          <w:b/>
          <w:sz w:val="24"/>
          <w:szCs w:val="24"/>
        </w:rPr>
      </w:pPr>
    </w:p>
    <w:p w:rsidR="00BB15FD" w:rsidRPr="006E5417" w:rsidRDefault="009468E2" w:rsidP="00BB15FD">
      <w:pPr>
        <w:widowControl/>
        <w:ind w:firstLineChars="50" w:firstLine="120"/>
        <w:rPr>
          <w:rFonts w:ascii="游明朝" w:eastAsia="HG丸ｺﾞｼｯｸM-PRO" w:hAnsi="HG丸ｺﾞｼｯｸM-PRO" w:cs="Times New Roman"/>
          <w:color w:val="000000" w:themeColor="text1"/>
          <w:sz w:val="24"/>
          <w:szCs w:val="24"/>
        </w:rPr>
      </w:pPr>
      <w:r w:rsidRPr="006E5417">
        <w:rPr>
          <w:rFonts w:ascii="游明朝" w:eastAsia="HG丸ｺﾞｼｯｸM-PRO" w:hAnsi="HG丸ｺﾞｼｯｸM-PRO" w:cs="Times New Roman" w:hint="eastAsia"/>
          <w:b/>
          <w:color w:val="000000" w:themeColor="text1"/>
          <w:sz w:val="24"/>
          <w:szCs w:val="24"/>
        </w:rPr>
        <w:t xml:space="preserve">３　</w:t>
      </w:r>
      <w:r w:rsidR="00BB15FD" w:rsidRPr="006E5417">
        <w:rPr>
          <w:rFonts w:ascii="游明朝" w:eastAsia="HG丸ｺﾞｼｯｸM-PRO" w:hAnsi="HG丸ｺﾞｼｯｸM-PRO" w:cs="Times New Roman" w:hint="eastAsia"/>
          <w:b/>
          <w:color w:val="000000" w:themeColor="text1"/>
          <w:sz w:val="24"/>
          <w:szCs w:val="24"/>
        </w:rPr>
        <w:t>その他</w:t>
      </w:r>
    </w:p>
    <w:p w:rsidR="006E5417" w:rsidRDefault="006E5417" w:rsidP="006E5417">
      <w:pPr>
        <w:widowControl/>
        <w:ind w:firstLineChars="200" w:firstLine="480"/>
        <w:rPr>
          <w:rFonts w:ascii="游明朝" w:eastAsia="HG丸ｺﾞｼｯｸM-PRO" w:hAnsi="HG丸ｺﾞｼｯｸM-PRO" w:cs="Times New Roman"/>
          <w:color w:val="000000" w:themeColor="text1"/>
          <w:sz w:val="24"/>
          <w:szCs w:val="24"/>
        </w:rPr>
      </w:pPr>
      <w:r w:rsidRPr="006E5417">
        <w:rPr>
          <w:rFonts w:ascii="游明朝" w:eastAsia="HG丸ｺﾞｼｯｸM-PRO" w:hAnsi="HG丸ｺﾞｼｯｸM-PRO" w:cs="Times New Roman" w:hint="eastAsia"/>
          <w:color w:val="000000" w:themeColor="text1"/>
          <w:sz w:val="24"/>
          <w:szCs w:val="24"/>
        </w:rPr>
        <w:t>①</w:t>
      </w:r>
      <w:r w:rsidR="00BB15FD" w:rsidRPr="006E5417">
        <w:rPr>
          <w:rFonts w:ascii="游明朝" w:eastAsia="HG丸ｺﾞｼｯｸM-PRO" w:hAnsi="HG丸ｺﾞｼｯｸM-PRO" w:cs="Times New Roman"/>
          <w:color w:val="000000" w:themeColor="text1"/>
          <w:sz w:val="24"/>
          <w:szCs w:val="24"/>
        </w:rPr>
        <w:t xml:space="preserve"> </w:t>
      </w:r>
      <w:r>
        <w:rPr>
          <w:rFonts w:ascii="游明朝" w:eastAsia="HG丸ｺﾞｼｯｸM-PRO" w:hAnsi="HG丸ｺﾞｼｯｸM-PRO" w:cs="Times New Roman"/>
          <w:color w:val="000000" w:themeColor="text1"/>
          <w:sz w:val="24"/>
          <w:szCs w:val="24"/>
        </w:rPr>
        <w:t xml:space="preserve"> </w:t>
      </w:r>
      <w:r w:rsidR="00BB15FD" w:rsidRPr="006E5417">
        <w:rPr>
          <w:rFonts w:ascii="游明朝" w:eastAsia="HG丸ｺﾞｼｯｸM-PRO" w:hAnsi="HG丸ｺﾞｼｯｸM-PRO" w:cs="Times New Roman" w:hint="eastAsia"/>
          <w:color w:val="000000" w:themeColor="text1"/>
          <w:sz w:val="24"/>
          <w:szCs w:val="24"/>
        </w:rPr>
        <w:t>壱岐市予選大会が行われず、競技部の推薦等により長崎県を代表する「個人」</w:t>
      </w:r>
    </w:p>
    <w:p w:rsidR="00BB15FD" w:rsidRPr="006E5417" w:rsidRDefault="00BB15FD" w:rsidP="006E5417">
      <w:pPr>
        <w:widowControl/>
        <w:ind w:firstLineChars="300" w:firstLine="720"/>
        <w:rPr>
          <w:rFonts w:ascii="ＭＳ Ｐゴシック" w:eastAsia="ＭＳ Ｐゴシック" w:hAnsi="ＭＳ Ｐゴシック" w:cs="ＭＳ Ｐゴシック"/>
          <w:kern w:val="0"/>
          <w:sz w:val="24"/>
          <w:szCs w:val="24"/>
        </w:rPr>
      </w:pPr>
      <w:r w:rsidRPr="006E5417">
        <w:rPr>
          <w:rFonts w:ascii="游明朝" w:eastAsia="HG丸ｺﾞｼｯｸM-PRO" w:hAnsi="HG丸ｺﾞｼｯｸM-PRO" w:cs="Times New Roman" w:hint="eastAsia"/>
          <w:color w:val="000000" w:themeColor="text1"/>
          <w:sz w:val="24"/>
          <w:szCs w:val="24"/>
        </w:rPr>
        <w:t>「ペア」「団体」を選抜するための練習会や大会に出場する場合は補助対象外とする。</w:t>
      </w:r>
    </w:p>
    <w:p w:rsidR="00BB15FD" w:rsidRPr="006E5417" w:rsidRDefault="00BB15FD" w:rsidP="00BB15FD">
      <w:pPr>
        <w:widowControl/>
        <w:spacing w:line="0" w:lineRule="atLeast"/>
        <w:ind w:left="102" w:firstLineChars="200" w:firstLine="480"/>
        <w:rPr>
          <w:rFonts w:ascii="游明朝" w:eastAsia="HG丸ｺﾞｼｯｸM-PRO" w:hAnsi="HG丸ｺﾞｼｯｸM-PRO" w:cs="Times New Roman"/>
          <w:color w:val="000000" w:themeColor="text1"/>
          <w:sz w:val="24"/>
          <w:szCs w:val="24"/>
        </w:rPr>
      </w:pPr>
      <w:r w:rsidRPr="006E5417">
        <w:rPr>
          <w:rFonts w:ascii="游明朝" w:eastAsia="HG丸ｺﾞｼｯｸM-PRO" w:hAnsi="HG丸ｺﾞｼｯｸM-PRO" w:cs="Times New Roman" w:hint="eastAsia"/>
          <w:color w:val="000000" w:themeColor="text1"/>
          <w:sz w:val="24"/>
          <w:szCs w:val="24"/>
        </w:rPr>
        <w:t>→「子ども夢プラン応援補助金交付要綱」（文化スポーツ振興課）</w:t>
      </w:r>
      <w:r w:rsidR="00212370">
        <w:rPr>
          <w:rFonts w:ascii="游明朝" w:eastAsia="HG丸ｺﾞｼｯｸM-PRO" w:hAnsi="HG丸ｺﾞｼｯｸM-PRO" w:cs="Times New Roman" w:hint="eastAsia"/>
          <w:color w:val="000000" w:themeColor="text1"/>
          <w:sz w:val="24"/>
          <w:szCs w:val="24"/>
        </w:rPr>
        <w:t>を参照</w:t>
      </w:r>
      <w:r w:rsidRPr="006E5417">
        <w:rPr>
          <w:rFonts w:ascii="游明朝" w:eastAsia="HG丸ｺﾞｼｯｸM-PRO" w:hAnsi="HG丸ｺﾞｼｯｸM-PRO" w:cs="Times New Roman" w:hint="eastAsia"/>
          <w:color w:val="000000" w:themeColor="text1"/>
          <w:sz w:val="24"/>
          <w:szCs w:val="24"/>
        </w:rPr>
        <w:t>。</w:t>
      </w:r>
    </w:p>
    <w:p w:rsidR="00BB15FD" w:rsidRPr="006E5417" w:rsidRDefault="006E5417" w:rsidP="006E5417">
      <w:pPr>
        <w:ind w:firstLineChars="200" w:firstLine="480"/>
        <w:rPr>
          <w:rFonts w:ascii="HG丸ｺﾞｼｯｸM-PRO" w:eastAsia="HG丸ｺﾞｼｯｸM-PRO" w:hAnsi="HG丸ｺﾞｼｯｸM-PRO"/>
          <w:color w:val="FF0000"/>
          <w:sz w:val="24"/>
          <w:szCs w:val="24"/>
          <w:bdr w:val="single" w:sz="4" w:space="0" w:color="auto"/>
        </w:rPr>
      </w:pPr>
      <w:r>
        <w:rPr>
          <w:rFonts w:ascii="HG丸ｺﾞｼｯｸM-PRO" w:eastAsia="HG丸ｺﾞｼｯｸM-PRO" w:hAnsi="HG丸ｺﾞｼｯｸM-PRO" w:hint="eastAsia"/>
          <w:sz w:val="24"/>
          <w:szCs w:val="24"/>
        </w:rPr>
        <w:t>②</w:t>
      </w:r>
      <w:r w:rsidR="00BB15FD" w:rsidRPr="006E5417">
        <w:rPr>
          <w:rFonts w:ascii="HG丸ｺﾞｼｯｸM-PRO" w:eastAsia="HG丸ｺﾞｼｯｸM-PRO" w:hAnsi="HG丸ｺﾞｼｯｸM-PRO" w:hint="eastAsia"/>
          <w:sz w:val="24"/>
          <w:szCs w:val="24"/>
        </w:rPr>
        <w:t xml:space="preserve"> </w:t>
      </w:r>
      <w:r w:rsidR="00BB15FD" w:rsidRPr="006E5417">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補助申請書に記載された</w:t>
      </w:r>
      <w:r w:rsidR="00BB15FD" w:rsidRPr="006E5417">
        <w:rPr>
          <w:rFonts w:ascii="HG丸ｺﾞｼｯｸM-PRO" w:eastAsia="HG丸ｺﾞｼｯｸM-PRO" w:hAnsi="HG丸ｺﾞｼｯｸM-PRO" w:hint="eastAsia"/>
          <w:sz w:val="24"/>
          <w:szCs w:val="24"/>
        </w:rPr>
        <w:t>監督１名に対して</w:t>
      </w:r>
      <w:r>
        <w:rPr>
          <w:rFonts w:ascii="HG丸ｺﾞｼｯｸM-PRO" w:eastAsia="HG丸ｺﾞｼｯｸM-PRO" w:hAnsi="HG丸ｺﾞｼｯｸM-PRO" w:hint="eastAsia"/>
          <w:sz w:val="24"/>
          <w:szCs w:val="24"/>
        </w:rPr>
        <w:t>も選手と同様の</w:t>
      </w:r>
      <w:r w:rsidR="00BB15FD" w:rsidRPr="006E5417">
        <w:rPr>
          <w:rFonts w:ascii="HG丸ｺﾞｼｯｸM-PRO" w:eastAsia="HG丸ｺﾞｼｯｸM-PRO" w:hAnsi="HG丸ｺﾞｼｯｸM-PRO" w:hint="eastAsia"/>
          <w:sz w:val="24"/>
          <w:szCs w:val="24"/>
        </w:rPr>
        <w:t>補助</w:t>
      </w:r>
      <w:r>
        <w:rPr>
          <w:rFonts w:ascii="HG丸ｺﾞｼｯｸM-PRO" w:eastAsia="HG丸ｺﾞｼｯｸM-PRO" w:hAnsi="HG丸ｺﾞｼｯｸM-PRO" w:hint="eastAsia"/>
          <w:sz w:val="24"/>
          <w:szCs w:val="24"/>
        </w:rPr>
        <w:t>を行う。</w:t>
      </w:r>
    </w:p>
    <w:p w:rsidR="00BB15FD" w:rsidRPr="006E5417" w:rsidRDefault="00BB15FD" w:rsidP="00BB15FD">
      <w:pPr>
        <w:ind w:firstLineChars="100" w:firstLine="240"/>
        <w:rPr>
          <w:rFonts w:ascii="HG丸ｺﾞｼｯｸM-PRO" w:eastAsia="HG丸ｺﾞｼｯｸM-PRO" w:hAnsi="HG丸ｺﾞｼｯｸM-PRO"/>
          <w:sz w:val="24"/>
          <w:szCs w:val="24"/>
        </w:rPr>
      </w:pPr>
    </w:p>
    <w:p w:rsidR="006E5417" w:rsidRDefault="006E5417" w:rsidP="006E5417">
      <w:pPr>
        <w:ind w:firstLineChars="100" w:firstLine="240"/>
        <w:rPr>
          <w:rFonts w:ascii="HG丸ｺﾞｼｯｸM-PRO" w:eastAsia="HG丸ｺﾞｼｯｸM-PRO" w:hAnsi="HG丸ｺﾞｼｯｸM-PRO"/>
          <w:sz w:val="24"/>
          <w:szCs w:val="24"/>
        </w:rPr>
      </w:pPr>
    </w:p>
    <w:p w:rsidR="00A903CC" w:rsidRPr="006E5417" w:rsidRDefault="00A903CC" w:rsidP="006E5417">
      <w:pPr>
        <w:ind w:firstLineChars="200" w:firstLine="480"/>
        <w:rPr>
          <w:rFonts w:ascii="HG丸ｺﾞｼｯｸM-PRO" w:eastAsia="HG丸ｺﾞｼｯｸM-PRO" w:hAnsi="HG丸ｺﾞｼｯｸM-PRO"/>
          <w:sz w:val="24"/>
          <w:szCs w:val="24"/>
        </w:rPr>
      </w:pPr>
      <w:r w:rsidRPr="006E5417">
        <w:rPr>
          <w:rFonts w:ascii="HG丸ｺﾞｼｯｸM-PRO" w:eastAsia="HG丸ｺﾞｼｯｸM-PRO" w:hAnsi="HG丸ｺﾞｼｯｸM-PRO" w:hint="eastAsia"/>
          <w:sz w:val="24"/>
          <w:szCs w:val="24"/>
        </w:rPr>
        <w:t>※その他の事象が生じた場合は、協議する。</w:t>
      </w:r>
    </w:p>
    <w:p w:rsidR="00D12CE4" w:rsidRPr="006E5417" w:rsidRDefault="001176A4" w:rsidP="00BB15FD">
      <w:pPr>
        <w:rPr>
          <w:rFonts w:ascii="HG丸ｺﾞｼｯｸM-PRO" w:eastAsia="HG丸ｺﾞｼｯｸM-PRO" w:hAnsi="HG丸ｺﾞｼｯｸM-PRO"/>
          <w:color w:val="FF0000"/>
          <w:sz w:val="24"/>
          <w:szCs w:val="24"/>
          <w:bdr w:val="single" w:sz="4" w:space="0" w:color="auto"/>
        </w:rPr>
      </w:pPr>
      <w:r w:rsidRPr="006E5417">
        <w:rPr>
          <w:rFonts w:ascii="HG丸ｺﾞｼｯｸM-PRO" w:eastAsia="HG丸ｺﾞｼｯｸM-PRO" w:hAnsi="HG丸ｺﾞｼｯｸM-PRO" w:hint="eastAsia"/>
          <w:sz w:val="24"/>
          <w:szCs w:val="24"/>
        </w:rPr>
        <w:t xml:space="preserve"> </w:t>
      </w:r>
      <w:bookmarkStart w:id="0" w:name="_GoBack"/>
      <w:bookmarkEnd w:id="0"/>
    </w:p>
    <w:sectPr w:rsidR="00D12CE4" w:rsidRPr="006E5417" w:rsidSect="00BB15FD">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4AB" w:rsidRDefault="007544AB" w:rsidP="0057076B">
      <w:r>
        <w:separator/>
      </w:r>
    </w:p>
  </w:endnote>
  <w:endnote w:type="continuationSeparator" w:id="0">
    <w:p w:rsidR="007544AB" w:rsidRDefault="007544AB" w:rsidP="0057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4AB" w:rsidRDefault="007544AB" w:rsidP="0057076B">
      <w:r>
        <w:separator/>
      </w:r>
    </w:p>
  </w:footnote>
  <w:footnote w:type="continuationSeparator" w:id="0">
    <w:p w:rsidR="007544AB" w:rsidRDefault="007544AB" w:rsidP="0057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10B0"/>
    <w:multiLevelType w:val="hybridMultilevel"/>
    <w:tmpl w:val="12ACBA44"/>
    <w:lvl w:ilvl="0" w:tplc="E1CE6242">
      <w:start w:val="1"/>
      <w:numFmt w:val="decimal"/>
      <w:lvlText w:val="(%1)"/>
      <w:lvlJc w:val="left"/>
      <w:pPr>
        <w:ind w:left="720" w:hanging="720"/>
      </w:pPr>
      <w:rPr>
        <w:rFonts w:hint="default"/>
        <w:b w:val="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A46AA3"/>
    <w:multiLevelType w:val="hybridMultilevel"/>
    <w:tmpl w:val="ECB0A1D4"/>
    <w:lvl w:ilvl="0" w:tplc="6F5ECACE">
      <w:start w:val="1"/>
      <w:numFmt w:val="decimalEnclosedCircle"/>
      <w:lvlText w:val="%1"/>
      <w:lvlJc w:val="left"/>
      <w:pPr>
        <w:ind w:left="870" w:hanging="45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AEF2959"/>
    <w:multiLevelType w:val="hybridMultilevel"/>
    <w:tmpl w:val="30D83E84"/>
    <w:lvl w:ilvl="0" w:tplc="BB9A91BA">
      <w:start w:val="1"/>
      <w:numFmt w:val="decimal"/>
      <w:lvlText w:val="(%1)"/>
      <w:lvlJc w:val="left"/>
      <w:pPr>
        <w:ind w:left="960" w:hanging="720"/>
      </w:pPr>
      <w:rPr>
        <w:rFonts w:hint="default"/>
        <w:color w:val="auto"/>
        <w:sz w:val="24"/>
        <w:bdr w:val="none" w:sz="0" w:space="0" w:color="aut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C2C1ADA"/>
    <w:multiLevelType w:val="hybridMultilevel"/>
    <w:tmpl w:val="BF4C62AE"/>
    <w:lvl w:ilvl="0" w:tplc="2C842BF0">
      <w:start w:val="2"/>
      <w:numFmt w:val="decimalEnclosedCircle"/>
      <w:lvlText w:val="%1"/>
      <w:lvlJc w:val="left"/>
      <w:pPr>
        <w:tabs>
          <w:tab w:val="num" w:pos="720"/>
        </w:tabs>
        <w:ind w:left="720" w:hanging="360"/>
      </w:pPr>
    </w:lvl>
    <w:lvl w:ilvl="1" w:tplc="EC16B46A" w:tentative="1">
      <w:start w:val="1"/>
      <w:numFmt w:val="decimalEnclosedCircle"/>
      <w:lvlText w:val="%2"/>
      <w:lvlJc w:val="left"/>
      <w:pPr>
        <w:tabs>
          <w:tab w:val="num" w:pos="1440"/>
        </w:tabs>
        <w:ind w:left="1440" w:hanging="360"/>
      </w:pPr>
    </w:lvl>
    <w:lvl w:ilvl="2" w:tplc="E804A734" w:tentative="1">
      <w:start w:val="1"/>
      <w:numFmt w:val="decimalEnclosedCircle"/>
      <w:lvlText w:val="%3"/>
      <w:lvlJc w:val="left"/>
      <w:pPr>
        <w:tabs>
          <w:tab w:val="num" w:pos="2160"/>
        </w:tabs>
        <w:ind w:left="2160" w:hanging="360"/>
      </w:pPr>
    </w:lvl>
    <w:lvl w:ilvl="3" w:tplc="17383E5A" w:tentative="1">
      <w:start w:val="1"/>
      <w:numFmt w:val="decimalEnclosedCircle"/>
      <w:lvlText w:val="%4"/>
      <w:lvlJc w:val="left"/>
      <w:pPr>
        <w:tabs>
          <w:tab w:val="num" w:pos="2880"/>
        </w:tabs>
        <w:ind w:left="2880" w:hanging="360"/>
      </w:pPr>
    </w:lvl>
    <w:lvl w:ilvl="4" w:tplc="93DCCACC" w:tentative="1">
      <w:start w:val="1"/>
      <w:numFmt w:val="decimalEnclosedCircle"/>
      <w:lvlText w:val="%5"/>
      <w:lvlJc w:val="left"/>
      <w:pPr>
        <w:tabs>
          <w:tab w:val="num" w:pos="3600"/>
        </w:tabs>
        <w:ind w:left="3600" w:hanging="360"/>
      </w:pPr>
    </w:lvl>
    <w:lvl w:ilvl="5" w:tplc="99944244" w:tentative="1">
      <w:start w:val="1"/>
      <w:numFmt w:val="decimalEnclosedCircle"/>
      <w:lvlText w:val="%6"/>
      <w:lvlJc w:val="left"/>
      <w:pPr>
        <w:tabs>
          <w:tab w:val="num" w:pos="4320"/>
        </w:tabs>
        <w:ind w:left="4320" w:hanging="360"/>
      </w:pPr>
    </w:lvl>
    <w:lvl w:ilvl="6" w:tplc="A5BA506C" w:tentative="1">
      <w:start w:val="1"/>
      <w:numFmt w:val="decimalEnclosedCircle"/>
      <w:lvlText w:val="%7"/>
      <w:lvlJc w:val="left"/>
      <w:pPr>
        <w:tabs>
          <w:tab w:val="num" w:pos="5040"/>
        </w:tabs>
        <w:ind w:left="5040" w:hanging="360"/>
      </w:pPr>
    </w:lvl>
    <w:lvl w:ilvl="7" w:tplc="BFFCA2AC" w:tentative="1">
      <w:start w:val="1"/>
      <w:numFmt w:val="decimalEnclosedCircle"/>
      <w:lvlText w:val="%8"/>
      <w:lvlJc w:val="left"/>
      <w:pPr>
        <w:tabs>
          <w:tab w:val="num" w:pos="5760"/>
        </w:tabs>
        <w:ind w:left="5760" w:hanging="360"/>
      </w:pPr>
    </w:lvl>
    <w:lvl w:ilvl="8" w:tplc="08A28C88" w:tentative="1">
      <w:start w:val="1"/>
      <w:numFmt w:val="decimalEnclosedCircle"/>
      <w:lvlText w:val="%9"/>
      <w:lvlJc w:val="left"/>
      <w:pPr>
        <w:tabs>
          <w:tab w:val="num" w:pos="6480"/>
        </w:tabs>
        <w:ind w:left="6480" w:hanging="360"/>
      </w:pPr>
    </w:lvl>
  </w:abstractNum>
  <w:abstractNum w:abstractNumId="4" w15:restartNumberingAfterBreak="0">
    <w:nsid w:val="10F70F46"/>
    <w:multiLevelType w:val="hybridMultilevel"/>
    <w:tmpl w:val="4DC605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777EC3"/>
    <w:multiLevelType w:val="hybridMultilevel"/>
    <w:tmpl w:val="31B07858"/>
    <w:lvl w:ilvl="0" w:tplc="67D8323A">
      <w:start w:val="1"/>
      <w:numFmt w:val="decimalEnclosedCircle"/>
      <w:lvlText w:val="%1"/>
      <w:lvlJc w:val="left"/>
      <w:pPr>
        <w:ind w:left="875" w:hanging="43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3A4F2732"/>
    <w:multiLevelType w:val="hybridMultilevel"/>
    <w:tmpl w:val="6DB41FD0"/>
    <w:lvl w:ilvl="0" w:tplc="8A9641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30277DA"/>
    <w:multiLevelType w:val="hybridMultilevel"/>
    <w:tmpl w:val="4E382246"/>
    <w:lvl w:ilvl="0" w:tplc="D0B06E28">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E95704C"/>
    <w:multiLevelType w:val="hybridMultilevel"/>
    <w:tmpl w:val="F3244046"/>
    <w:lvl w:ilvl="0" w:tplc="FB42B56E">
      <w:start w:val="1"/>
      <w:numFmt w:val="decimal"/>
      <w:lvlText w:val="(%1)"/>
      <w:lvlJc w:val="left"/>
      <w:pPr>
        <w:ind w:left="720" w:hanging="720"/>
      </w:pPr>
      <w:rPr>
        <w:rFonts w:hint="default"/>
      </w:rPr>
    </w:lvl>
    <w:lvl w:ilvl="1" w:tplc="0FA6908A">
      <w:start w:val="4"/>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6D605DA"/>
    <w:multiLevelType w:val="hybridMultilevel"/>
    <w:tmpl w:val="C65A134C"/>
    <w:lvl w:ilvl="0" w:tplc="B4E4219C">
      <w:start w:val="1"/>
      <w:numFmt w:val="decimal"/>
      <w:lvlText w:val="(%1)"/>
      <w:lvlJc w:val="left"/>
      <w:pPr>
        <w:ind w:left="540" w:hanging="5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BE2219"/>
    <w:multiLevelType w:val="hybridMultilevel"/>
    <w:tmpl w:val="82A8F1A6"/>
    <w:lvl w:ilvl="0" w:tplc="6C429E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C636C4"/>
    <w:multiLevelType w:val="hybridMultilevel"/>
    <w:tmpl w:val="9148E862"/>
    <w:lvl w:ilvl="0" w:tplc="7AB4E512">
      <w:start w:val="2"/>
      <w:numFmt w:val="decimalEnclosedCircle"/>
      <w:lvlText w:val="%1"/>
      <w:lvlJc w:val="left"/>
      <w:pPr>
        <w:tabs>
          <w:tab w:val="num" w:pos="720"/>
        </w:tabs>
        <w:ind w:left="720" w:hanging="360"/>
      </w:pPr>
    </w:lvl>
    <w:lvl w:ilvl="1" w:tplc="804694C8" w:tentative="1">
      <w:start w:val="1"/>
      <w:numFmt w:val="decimalEnclosedCircle"/>
      <w:lvlText w:val="%2"/>
      <w:lvlJc w:val="left"/>
      <w:pPr>
        <w:tabs>
          <w:tab w:val="num" w:pos="1440"/>
        </w:tabs>
        <w:ind w:left="1440" w:hanging="360"/>
      </w:pPr>
    </w:lvl>
    <w:lvl w:ilvl="2" w:tplc="4B0096B4" w:tentative="1">
      <w:start w:val="1"/>
      <w:numFmt w:val="decimalEnclosedCircle"/>
      <w:lvlText w:val="%3"/>
      <w:lvlJc w:val="left"/>
      <w:pPr>
        <w:tabs>
          <w:tab w:val="num" w:pos="2160"/>
        </w:tabs>
        <w:ind w:left="2160" w:hanging="360"/>
      </w:pPr>
    </w:lvl>
    <w:lvl w:ilvl="3" w:tplc="1632D8BE" w:tentative="1">
      <w:start w:val="1"/>
      <w:numFmt w:val="decimalEnclosedCircle"/>
      <w:lvlText w:val="%4"/>
      <w:lvlJc w:val="left"/>
      <w:pPr>
        <w:tabs>
          <w:tab w:val="num" w:pos="2880"/>
        </w:tabs>
        <w:ind w:left="2880" w:hanging="360"/>
      </w:pPr>
    </w:lvl>
    <w:lvl w:ilvl="4" w:tplc="8D628152" w:tentative="1">
      <w:start w:val="1"/>
      <w:numFmt w:val="decimalEnclosedCircle"/>
      <w:lvlText w:val="%5"/>
      <w:lvlJc w:val="left"/>
      <w:pPr>
        <w:tabs>
          <w:tab w:val="num" w:pos="3600"/>
        </w:tabs>
        <w:ind w:left="3600" w:hanging="360"/>
      </w:pPr>
    </w:lvl>
    <w:lvl w:ilvl="5" w:tplc="A718AFE0" w:tentative="1">
      <w:start w:val="1"/>
      <w:numFmt w:val="decimalEnclosedCircle"/>
      <w:lvlText w:val="%6"/>
      <w:lvlJc w:val="left"/>
      <w:pPr>
        <w:tabs>
          <w:tab w:val="num" w:pos="4320"/>
        </w:tabs>
        <w:ind w:left="4320" w:hanging="360"/>
      </w:pPr>
    </w:lvl>
    <w:lvl w:ilvl="6" w:tplc="CEF2C950" w:tentative="1">
      <w:start w:val="1"/>
      <w:numFmt w:val="decimalEnclosedCircle"/>
      <w:lvlText w:val="%7"/>
      <w:lvlJc w:val="left"/>
      <w:pPr>
        <w:tabs>
          <w:tab w:val="num" w:pos="5040"/>
        </w:tabs>
        <w:ind w:left="5040" w:hanging="360"/>
      </w:pPr>
    </w:lvl>
    <w:lvl w:ilvl="7" w:tplc="8E283420" w:tentative="1">
      <w:start w:val="1"/>
      <w:numFmt w:val="decimalEnclosedCircle"/>
      <w:lvlText w:val="%8"/>
      <w:lvlJc w:val="left"/>
      <w:pPr>
        <w:tabs>
          <w:tab w:val="num" w:pos="5760"/>
        </w:tabs>
        <w:ind w:left="5760" w:hanging="360"/>
      </w:pPr>
    </w:lvl>
    <w:lvl w:ilvl="8" w:tplc="FF5E491A" w:tentative="1">
      <w:start w:val="1"/>
      <w:numFmt w:val="decimalEnclosedCircle"/>
      <w:lvlText w:val="%9"/>
      <w:lvlJc w:val="left"/>
      <w:pPr>
        <w:tabs>
          <w:tab w:val="num" w:pos="6480"/>
        </w:tabs>
        <w:ind w:left="6480" w:hanging="360"/>
      </w:pPr>
    </w:lvl>
  </w:abstractNum>
  <w:abstractNum w:abstractNumId="12" w15:restartNumberingAfterBreak="0">
    <w:nsid w:val="75162224"/>
    <w:multiLevelType w:val="hybridMultilevel"/>
    <w:tmpl w:val="84FC4360"/>
    <w:lvl w:ilvl="0" w:tplc="FB1E4F66">
      <w:start w:val="1"/>
      <w:numFmt w:val="decimalEnclosedCircle"/>
      <w:lvlText w:val="%1"/>
      <w:lvlJc w:val="left"/>
      <w:pPr>
        <w:ind w:left="890" w:hanging="45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3" w15:restartNumberingAfterBreak="0">
    <w:nsid w:val="79161840"/>
    <w:multiLevelType w:val="hybridMultilevel"/>
    <w:tmpl w:val="C534FA76"/>
    <w:lvl w:ilvl="0" w:tplc="5C7A374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93A695F"/>
    <w:multiLevelType w:val="hybridMultilevel"/>
    <w:tmpl w:val="FA4E1846"/>
    <w:lvl w:ilvl="0" w:tplc="C166DCE0">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5" w15:restartNumberingAfterBreak="0">
    <w:nsid w:val="7CAC36D3"/>
    <w:multiLevelType w:val="hybridMultilevel"/>
    <w:tmpl w:val="ABE4B8BC"/>
    <w:lvl w:ilvl="0" w:tplc="E684DB60">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15"/>
  </w:num>
  <w:num w:numId="2">
    <w:abstractNumId w:val="2"/>
  </w:num>
  <w:num w:numId="3">
    <w:abstractNumId w:val="7"/>
  </w:num>
  <w:num w:numId="4">
    <w:abstractNumId w:val="0"/>
  </w:num>
  <w:num w:numId="5">
    <w:abstractNumId w:val="14"/>
  </w:num>
  <w:num w:numId="6">
    <w:abstractNumId w:val="6"/>
  </w:num>
  <w:num w:numId="7">
    <w:abstractNumId w:val="9"/>
  </w:num>
  <w:num w:numId="8">
    <w:abstractNumId w:val="8"/>
  </w:num>
  <w:num w:numId="9">
    <w:abstractNumId w:val="10"/>
  </w:num>
  <w:num w:numId="10">
    <w:abstractNumId w:val="13"/>
  </w:num>
  <w:num w:numId="11">
    <w:abstractNumId w:val="4"/>
  </w:num>
  <w:num w:numId="12">
    <w:abstractNumId w:val="1"/>
  </w:num>
  <w:num w:numId="13">
    <w:abstractNumId w:val="5"/>
  </w:num>
  <w:num w:numId="14">
    <w:abstractNumId w:val="12"/>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D93"/>
    <w:rsid w:val="000209A5"/>
    <w:rsid w:val="0008003F"/>
    <w:rsid w:val="000C6564"/>
    <w:rsid w:val="00104E3F"/>
    <w:rsid w:val="00107B8D"/>
    <w:rsid w:val="00112532"/>
    <w:rsid w:val="001176A4"/>
    <w:rsid w:val="001447EF"/>
    <w:rsid w:val="0016156D"/>
    <w:rsid w:val="001801A0"/>
    <w:rsid w:val="0019154E"/>
    <w:rsid w:val="001A698D"/>
    <w:rsid w:val="001C1DE1"/>
    <w:rsid w:val="001E307C"/>
    <w:rsid w:val="00212370"/>
    <w:rsid w:val="00236141"/>
    <w:rsid w:val="0027219C"/>
    <w:rsid w:val="00282B86"/>
    <w:rsid w:val="002B03AE"/>
    <w:rsid w:val="002E1921"/>
    <w:rsid w:val="00312F67"/>
    <w:rsid w:val="003366AF"/>
    <w:rsid w:val="00345462"/>
    <w:rsid w:val="00393DF4"/>
    <w:rsid w:val="003A0474"/>
    <w:rsid w:val="003A2969"/>
    <w:rsid w:val="003C6A2D"/>
    <w:rsid w:val="003D2A39"/>
    <w:rsid w:val="003E62FB"/>
    <w:rsid w:val="00451190"/>
    <w:rsid w:val="004A79AD"/>
    <w:rsid w:val="00506AC9"/>
    <w:rsid w:val="005140B9"/>
    <w:rsid w:val="00536A20"/>
    <w:rsid w:val="00542B9F"/>
    <w:rsid w:val="00560D9E"/>
    <w:rsid w:val="0057076B"/>
    <w:rsid w:val="00625631"/>
    <w:rsid w:val="00643625"/>
    <w:rsid w:val="00697FAE"/>
    <w:rsid w:val="006D7D19"/>
    <w:rsid w:val="006E5417"/>
    <w:rsid w:val="006F45F3"/>
    <w:rsid w:val="0071100E"/>
    <w:rsid w:val="00720023"/>
    <w:rsid w:val="00736047"/>
    <w:rsid w:val="007544AB"/>
    <w:rsid w:val="00780404"/>
    <w:rsid w:val="007D4312"/>
    <w:rsid w:val="00837FDF"/>
    <w:rsid w:val="008427DA"/>
    <w:rsid w:val="00844518"/>
    <w:rsid w:val="008A24AC"/>
    <w:rsid w:val="008B015B"/>
    <w:rsid w:val="0091188F"/>
    <w:rsid w:val="009468E2"/>
    <w:rsid w:val="00970017"/>
    <w:rsid w:val="009B1C29"/>
    <w:rsid w:val="009B79A7"/>
    <w:rsid w:val="009D398A"/>
    <w:rsid w:val="009E53D8"/>
    <w:rsid w:val="00A00C57"/>
    <w:rsid w:val="00A13842"/>
    <w:rsid w:val="00A2091E"/>
    <w:rsid w:val="00A50F0A"/>
    <w:rsid w:val="00A57653"/>
    <w:rsid w:val="00A66BE4"/>
    <w:rsid w:val="00A841AF"/>
    <w:rsid w:val="00A903CC"/>
    <w:rsid w:val="00AB2F0B"/>
    <w:rsid w:val="00AF1821"/>
    <w:rsid w:val="00B04CBE"/>
    <w:rsid w:val="00B407E0"/>
    <w:rsid w:val="00BB15FD"/>
    <w:rsid w:val="00BC5D4E"/>
    <w:rsid w:val="00C2229D"/>
    <w:rsid w:val="00C31ED2"/>
    <w:rsid w:val="00C57C68"/>
    <w:rsid w:val="00C628BA"/>
    <w:rsid w:val="00C71F12"/>
    <w:rsid w:val="00C86A13"/>
    <w:rsid w:val="00CE2BE7"/>
    <w:rsid w:val="00CF4AF6"/>
    <w:rsid w:val="00D12CE4"/>
    <w:rsid w:val="00D143F8"/>
    <w:rsid w:val="00D56366"/>
    <w:rsid w:val="00D9249F"/>
    <w:rsid w:val="00D93D93"/>
    <w:rsid w:val="00DA011A"/>
    <w:rsid w:val="00DE3F01"/>
    <w:rsid w:val="00DE6C1B"/>
    <w:rsid w:val="00DF47BE"/>
    <w:rsid w:val="00E43DA3"/>
    <w:rsid w:val="00E922D3"/>
    <w:rsid w:val="00EB3B37"/>
    <w:rsid w:val="00EC454C"/>
    <w:rsid w:val="00EC5D62"/>
    <w:rsid w:val="00F23336"/>
    <w:rsid w:val="00F36EBB"/>
    <w:rsid w:val="00F423A6"/>
    <w:rsid w:val="00F74F6E"/>
    <w:rsid w:val="00FF19BA"/>
    <w:rsid w:val="00FF4481"/>
    <w:rsid w:val="00FF4519"/>
    <w:rsid w:val="00FF7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7E5C282-E58F-45DF-85CB-C0E53E97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93D93"/>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0209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209A5"/>
    <w:rPr>
      <w:rFonts w:asciiTheme="majorHAnsi" w:eastAsiaTheme="majorEastAsia" w:hAnsiTheme="majorHAnsi" w:cstheme="majorBidi"/>
      <w:sz w:val="18"/>
      <w:szCs w:val="18"/>
    </w:rPr>
  </w:style>
  <w:style w:type="paragraph" w:styleId="a5">
    <w:name w:val="header"/>
    <w:basedOn w:val="a"/>
    <w:link w:val="a6"/>
    <w:uiPriority w:val="99"/>
    <w:unhideWhenUsed/>
    <w:rsid w:val="0057076B"/>
    <w:pPr>
      <w:tabs>
        <w:tab w:val="center" w:pos="4252"/>
        <w:tab w:val="right" w:pos="8504"/>
      </w:tabs>
      <w:snapToGrid w:val="0"/>
    </w:pPr>
  </w:style>
  <w:style w:type="character" w:customStyle="1" w:styleId="a6">
    <w:name w:val="ヘッダー (文字)"/>
    <w:basedOn w:val="a0"/>
    <w:link w:val="a5"/>
    <w:uiPriority w:val="99"/>
    <w:rsid w:val="0057076B"/>
  </w:style>
  <w:style w:type="paragraph" w:styleId="a7">
    <w:name w:val="footer"/>
    <w:basedOn w:val="a"/>
    <w:link w:val="a8"/>
    <w:uiPriority w:val="99"/>
    <w:unhideWhenUsed/>
    <w:rsid w:val="0057076B"/>
    <w:pPr>
      <w:tabs>
        <w:tab w:val="center" w:pos="4252"/>
        <w:tab w:val="right" w:pos="8504"/>
      </w:tabs>
      <w:snapToGrid w:val="0"/>
    </w:pPr>
  </w:style>
  <w:style w:type="character" w:customStyle="1" w:styleId="a8">
    <w:name w:val="フッター (文字)"/>
    <w:basedOn w:val="a0"/>
    <w:link w:val="a7"/>
    <w:uiPriority w:val="99"/>
    <w:rsid w:val="0057076B"/>
  </w:style>
  <w:style w:type="paragraph" w:styleId="a9">
    <w:name w:val="List Paragraph"/>
    <w:basedOn w:val="a"/>
    <w:uiPriority w:val="34"/>
    <w:qFormat/>
    <w:rsid w:val="00FF4481"/>
    <w:pPr>
      <w:ind w:leftChars="400" w:left="840"/>
    </w:pPr>
  </w:style>
  <w:style w:type="paragraph" w:styleId="Web">
    <w:name w:val="Normal (Web)"/>
    <w:basedOn w:val="a"/>
    <w:uiPriority w:val="99"/>
    <w:semiHidden/>
    <w:unhideWhenUsed/>
    <w:rsid w:val="00B04CB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18986">
      <w:bodyDiv w:val="1"/>
      <w:marLeft w:val="0"/>
      <w:marRight w:val="0"/>
      <w:marTop w:val="0"/>
      <w:marBottom w:val="0"/>
      <w:divBdr>
        <w:top w:val="none" w:sz="0" w:space="0" w:color="auto"/>
        <w:left w:val="none" w:sz="0" w:space="0" w:color="auto"/>
        <w:bottom w:val="none" w:sz="0" w:space="0" w:color="auto"/>
        <w:right w:val="none" w:sz="0" w:space="0" w:color="auto"/>
      </w:divBdr>
      <w:divsChild>
        <w:div w:id="1745032297">
          <w:marLeft w:val="648"/>
          <w:marRight w:val="0"/>
          <w:marTop w:val="0"/>
          <w:marBottom w:val="0"/>
          <w:divBdr>
            <w:top w:val="none" w:sz="0" w:space="0" w:color="auto"/>
            <w:left w:val="none" w:sz="0" w:space="0" w:color="auto"/>
            <w:bottom w:val="none" w:sz="0" w:space="0" w:color="auto"/>
            <w:right w:val="none" w:sz="0" w:space="0" w:color="auto"/>
          </w:divBdr>
        </w:div>
      </w:divsChild>
    </w:div>
    <w:div w:id="1216426371">
      <w:bodyDiv w:val="1"/>
      <w:marLeft w:val="0"/>
      <w:marRight w:val="0"/>
      <w:marTop w:val="0"/>
      <w:marBottom w:val="0"/>
      <w:divBdr>
        <w:top w:val="none" w:sz="0" w:space="0" w:color="auto"/>
        <w:left w:val="none" w:sz="0" w:space="0" w:color="auto"/>
        <w:bottom w:val="none" w:sz="0" w:space="0" w:color="auto"/>
        <w:right w:val="none" w:sz="0" w:space="0" w:color="auto"/>
      </w:divBdr>
      <w:divsChild>
        <w:div w:id="1199856795">
          <w:marLeft w:val="648"/>
          <w:marRight w:val="0"/>
          <w:marTop w:val="0"/>
          <w:marBottom w:val="0"/>
          <w:divBdr>
            <w:top w:val="none" w:sz="0" w:space="0" w:color="auto"/>
            <w:left w:val="none" w:sz="0" w:space="0" w:color="auto"/>
            <w:bottom w:val="none" w:sz="0" w:space="0" w:color="auto"/>
            <w:right w:val="none" w:sz="0" w:space="0" w:color="auto"/>
          </w:divBdr>
        </w:div>
      </w:divsChild>
    </w:div>
    <w:div w:id="147444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1511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3</cp:revision>
  <cp:lastPrinted>2026-02-03T01:58:00Z</cp:lastPrinted>
  <dcterms:created xsi:type="dcterms:W3CDTF">2026-08-12T04:13:00Z</dcterms:created>
  <dcterms:modified xsi:type="dcterms:W3CDTF">2026-08-24T06:23:00Z</dcterms:modified>
</cp:coreProperties>
</file>