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A6" w:rsidRPr="00B703A6" w:rsidRDefault="00B703A6" w:rsidP="00B703A6">
      <w:pPr>
        <w:pStyle w:val="Default"/>
        <w:jc w:val="center"/>
        <w:rPr>
          <w:b/>
          <w:sz w:val="28"/>
          <w:szCs w:val="28"/>
        </w:rPr>
      </w:pPr>
      <w:r w:rsidRPr="00B703A6">
        <w:rPr>
          <w:rFonts w:hint="eastAsia"/>
          <w:b/>
          <w:sz w:val="28"/>
          <w:szCs w:val="28"/>
        </w:rPr>
        <w:t>壱岐</w:t>
      </w:r>
      <w:r w:rsidRPr="00B703A6">
        <w:rPr>
          <w:b/>
          <w:sz w:val="28"/>
          <w:szCs w:val="28"/>
        </w:rPr>
        <w:t>市地域安心</w:t>
      </w:r>
      <w:r w:rsidR="003D0ECB">
        <w:rPr>
          <w:rFonts w:hint="eastAsia"/>
          <w:b/>
          <w:sz w:val="28"/>
          <w:szCs w:val="28"/>
        </w:rPr>
        <w:t>見守り</w:t>
      </w:r>
      <w:r w:rsidRPr="00B703A6">
        <w:rPr>
          <w:b/>
          <w:sz w:val="28"/>
          <w:szCs w:val="28"/>
        </w:rPr>
        <w:t>事業協力事業者募集要項</w:t>
      </w:r>
    </w:p>
    <w:p w:rsidR="00B703A6" w:rsidRDefault="00B703A6" w:rsidP="00B703A6">
      <w:pPr>
        <w:pStyle w:val="Default"/>
        <w:rPr>
          <w:rFonts w:asciiTheme="minorEastAsia" w:hAnsiTheme="minorEastAsia" w:cs="ＭＳ 明朝"/>
        </w:rPr>
      </w:pPr>
    </w:p>
    <w:p w:rsidR="00B703A6" w:rsidRPr="00B703A6" w:rsidRDefault="00B703A6" w:rsidP="00B703A6">
      <w:pPr>
        <w:pStyle w:val="Default"/>
        <w:rPr>
          <w:rFonts w:asciiTheme="minorEastAsia" w:hAnsiTheme="minorEastAsia" w:cs="ＭＳ 明朝"/>
        </w:rPr>
      </w:pPr>
      <w:r w:rsidRPr="00B703A6">
        <w:rPr>
          <w:rFonts w:asciiTheme="minorEastAsia" w:hAnsiTheme="minorEastAsia" w:cs="ＭＳ 明朝"/>
        </w:rPr>
        <w:t>１</w:t>
      </w:r>
      <w:r>
        <w:rPr>
          <w:rFonts w:asciiTheme="minorEastAsia" w:hAnsiTheme="minorEastAsia" w:cs="ＭＳ 明朝" w:hint="eastAsia"/>
        </w:rPr>
        <w:t xml:space="preserve">　</w:t>
      </w:r>
      <w:r w:rsidRPr="00B703A6">
        <w:rPr>
          <w:rFonts w:asciiTheme="minorEastAsia" w:hAnsiTheme="minorEastAsia" w:cs="ＭＳ 明朝"/>
        </w:rPr>
        <w:t>趣旨</w:t>
      </w:r>
    </w:p>
    <w:p w:rsidR="00B703A6" w:rsidRDefault="00B703A6" w:rsidP="00B703A6">
      <w:pPr>
        <w:pStyle w:val="Default"/>
        <w:ind w:leftChars="100" w:left="210" w:firstLineChars="100" w:firstLine="240"/>
        <w:rPr>
          <w:rFonts w:asciiTheme="minorEastAsia" w:hAnsiTheme="minorEastAsia" w:cs="ＭＳ 明朝"/>
        </w:rPr>
      </w:pPr>
      <w:r w:rsidRPr="00B703A6">
        <w:rPr>
          <w:rFonts w:asciiTheme="minorEastAsia" w:hAnsiTheme="minorEastAsia" w:cs="ＭＳ 明朝"/>
        </w:rPr>
        <w:t>民間事業者の協力をいただきながら、日常生活や業務の中で、さりげなく地域での見守り活動を行っていただくことにより、誰もが住みなれた地域で安心して暮らし続けることができるまち</w:t>
      </w:r>
      <w:r w:rsidR="00307914">
        <w:rPr>
          <w:rFonts w:asciiTheme="minorEastAsia" w:hAnsiTheme="minorEastAsia" w:cs="ＭＳ 明朝" w:hint="eastAsia"/>
        </w:rPr>
        <w:t>づくり</w:t>
      </w:r>
      <w:r w:rsidRPr="00B703A6">
        <w:rPr>
          <w:rFonts w:asciiTheme="minorEastAsia" w:hAnsiTheme="minorEastAsia" w:cs="ＭＳ 明朝"/>
        </w:rPr>
        <w:t>を目指すものです。</w:t>
      </w:r>
    </w:p>
    <w:p w:rsidR="00B703A6" w:rsidRPr="00B703A6" w:rsidRDefault="00B703A6" w:rsidP="00B703A6">
      <w:pPr>
        <w:pStyle w:val="Default"/>
        <w:ind w:leftChars="100" w:left="210" w:firstLineChars="100" w:firstLine="240"/>
        <w:rPr>
          <w:rFonts w:asciiTheme="minorEastAsia" w:hAnsiTheme="minorEastAsia" w:cs="ＭＳ 明朝"/>
        </w:rPr>
      </w:pPr>
    </w:p>
    <w:p w:rsidR="00B703A6" w:rsidRPr="00B31801" w:rsidRDefault="00876009" w:rsidP="00B703A6">
      <w:pPr>
        <w:pStyle w:val="Default"/>
        <w:rPr>
          <w:rFonts w:asciiTheme="minorEastAsia" w:hAnsiTheme="minorEastAsia" w:cs="ＭＳ 明朝"/>
          <w:i/>
        </w:rPr>
      </w:pPr>
      <w:r>
        <w:rPr>
          <w:rFonts w:asciiTheme="minorEastAsia" w:hAnsiTheme="minorEastAsia" w:cs="ＭＳ 明朝" w:hint="eastAsia"/>
        </w:rPr>
        <w:t>２</w:t>
      </w:r>
      <w:r w:rsidR="00B703A6">
        <w:rPr>
          <w:rFonts w:asciiTheme="minorEastAsia" w:hAnsiTheme="minorEastAsia" w:cs="ＭＳ 明朝" w:hint="eastAsia"/>
        </w:rPr>
        <w:t xml:space="preserve">　</w:t>
      </w:r>
      <w:r w:rsidR="00B703A6" w:rsidRPr="00B703A6">
        <w:rPr>
          <w:rFonts w:asciiTheme="minorEastAsia" w:hAnsiTheme="minorEastAsia" w:cs="ＭＳ 明朝"/>
        </w:rPr>
        <w:t>見守り活動</w:t>
      </w:r>
    </w:p>
    <w:p w:rsidR="00B703A6" w:rsidRPr="00B703A6" w:rsidRDefault="00B703A6" w:rsidP="00B703A6">
      <w:pPr>
        <w:pStyle w:val="Default"/>
        <w:ind w:leftChars="100" w:left="210" w:firstLineChars="100" w:firstLine="240"/>
        <w:rPr>
          <w:rFonts w:asciiTheme="minorEastAsia" w:hAnsiTheme="minorEastAsia" w:cs="ＭＳ 明朝"/>
        </w:rPr>
      </w:pPr>
      <w:r w:rsidRPr="00B703A6">
        <w:rPr>
          <w:rFonts w:asciiTheme="minorEastAsia" w:hAnsiTheme="minorEastAsia" w:cs="ＭＳ 明朝"/>
        </w:rPr>
        <w:t>見守り方法は、</w:t>
      </w:r>
      <w:r w:rsidR="00876009">
        <w:rPr>
          <w:rFonts w:asciiTheme="minorEastAsia" w:hAnsiTheme="minorEastAsia" w:cs="ＭＳ 明朝" w:hint="eastAsia"/>
        </w:rPr>
        <w:t>日常</w:t>
      </w:r>
      <w:r w:rsidR="00876009">
        <w:rPr>
          <w:rFonts w:asciiTheme="minorEastAsia" w:hAnsiTheme="minorEastAsia" w:cs="ＭＳ 明朝"/>
        </w:rPr>
        <w:t>業務</w:t>
      </w:r>
      <w:r w:rsidRPr="00B703A6">
        <w:rPr>
          <w:rFonts w:asciiTheme="minorEastAsia" w:hAnsiTheme="minorEastAsia" w:cs="ＭＳ 明朝"/>
        </w:rPr>
        <w:t>の中で、以下の参考例のような異変に気づ</w:t>
      </w:r>
      <w:r w:rsidR="007818A0">
        <w:rPr>
          <w:rFonts w:asciiTheme="minorEastAsia" w:hAnsiTheme="minorEastAsia" w:cs="ＭＳ 明朝"/>
        </w:rPr>
        <w:t>いたときに、</w:t>
      </w:r>
      <w:r w:rsidR="007818A0">
        <w:rPr>
          <w:rFonts w:asciiTheme="minorEastAsia" w:hAnsiTheme="minorEastAsia" w:cs="ＭＳ 明朝" w:hint="eastAsia"/>
        </w:rPr>
        <w:t>壱岐</w:t>
      </w:r>
      <w:r w:rsidRPr="00B703A6">
        <w:rPr>
          <w:rFonts w:asciiTheme="minorEastAsia" w:hAnsiTheme="minorEastAsia" w:cs="ＭＳ 明朝"/>
        </w:rPr>
        <w:t>市へご連絡いただくものです。</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&lt;参考例&gt;</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(1)</w:t>
      </w:r>
      <w:r>
        <w:rPr>
          <w:rFonts w:asciiTheme="minorEastAsia" w:hAnsiTheme="minorEastAsia" w:cs="ＭＳ 明朝" w:hint="eastAsia"/>
        </w:rPr>
        <w:t xml:space="preserve">　</w:t>
      </w:r>
      <w:r w:rsidRPr="00B703A6">
        <w:rPr>
          <w:rFonts w:asciiTheme="minorEastAsia" w:hAnsiTheme="minorEastAsia" w:cs="ＭＳ 明朝"/>
        </w:rPr>
        <w:t>新聞・郵便・宅配等</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・新聞受けや郵便入れに物が数日分溜まっている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・宅配の不在伝票が何枚も溜まっている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・牛乳などが数日間放置されている</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(2)</w:t>
      </w:r>
      <w:r>
        <w:rPr>
          <w:rFonts w:asciiTheme="minorEastAsia" w:hAnsiTheme="minorEastAsia" w:cs="ＭＳ 明朝" w:hint="eastAsia"/>
        </w:rPr>
        <w:t xml:space="preserve">　</w:t>
      </w:r>
      <w:r w:rsidRPr="00B703A6">
        <w:rPr>
          <w:rFonts w:asciiTheme="minorEastAsia" w:hAnsiTheme="minorEastAsia" w:cs="ＭＳ 明朝"/>
        </w:rPr>
        <w:t>カーテン・洗濯物・玄関ドア</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・日中に数日間カーテンが閉まったままになっている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・夜間に数日間カーテンが開けたままになっている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・同じ洗濯物が数日間干したままになっている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・玄関ドアが開いたままになっている</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(3)</w:t>
      </w:r>
      <w:r>
        <w:rPr>
          <w:rFonts w:asciiTheme="minorEastAsia" w:hAnsiTheme="minorEastAsia" w:cs="ＭＳ 明朝" w:hint="eastAsia"/>
        </w:rPr>
        <w:t xml:space="preserve">　</w:t>
      </w:r>
      <w:r w:rsidRPr="00B703A6">
        <w:rPr>
          <w:rFonts w:asciiTheme="minorEastAsia" w:hAnsiTheme="minorEastAsia" w:cs="ＭＳ 明朝"/>
        </w:rPr>
        <w:t>屋内の電灯</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・日中電灯が数日間ついている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・夜間電灯が数日間ついていない</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(4)</w:t>
      </w:r>
      <w:r>
        <w:rPr>
          <w:rFonts w:asciiTheme="minorEastAsia" w:hAnsiTheme="minorEastAsia" w:cs="ＭＳ 明朝" w:hint="eastAsia"/>
        </w:rPr>
        <w:t xml:space="preserve">　</w:t>
      </w:r>
      <w:r w:rsidRPr="00B703A6">
        <w:rPr>
          <w:rFonts w:asciiTheme="minorEastAsia" w:hAnsiTheme="minorEastAsia" w:cs="ＭＳ 明朝"/>
        </w:rPr>
        <w:t>電気・ガス・灯油・水道</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・電気、ガス、水道、メータが通常時より極端に増減している</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・灯油の使用量が通常時より極端に増減している</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(5)</w:t>
      </w:r>
      <w:r>
        <w:rPr>
          <w:rFonts w:asciiTheme="minorEastAsia" w:hAnsiTheme="minorEastAsia" w:cs="ＭＳ 明朝" w:hint="eastAsia"/>
        </w:rPr>
        <w:t xml:space="preserve">　</w:t>
      </w:r>
      <w:r w:rsidRPr="00B703A6">
        <w:rPr>
          <w:rFonts w:asciiTheme="minorEastAsia" w:hAnsiTheme="minorEastAsia" w:cs="ＭＳ 明朝"/>
        </w:rPr>
        <w:t>配達、集金</w:t>
      </w:r>
    </w:p>
    <w:p w:rsid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・配達、集金時玄関ドアが開いているのに返事がない</w:t>
      </w:r>
    </w:p>
    <w:p w:rsidR="00876009" w:rsidRDefault="00876009" w:rsidP="00B703A6">
      <w:pPr>
        <w:pStyle w:val="Default"/>
        <w:ind w:firstLineChars="250" w:firstLine="600"/>
        <w:rPr>
          <w:rFonts w:asciiTheme="minorEastAsia" w:hAnsiTheme="minorEastAsia" w:cs="ＭＳ 明朝"/>
        </w:rPr>
      </w:pPr>
      <w:r>
        <w:rPr>
          <w:rFonts w:asciiTheme="minorEastAsia" w:hAnsiTheme="minorEastAsia" w:cs="ＭＳ 明朝" w:hint="eastAsia"/>
        </w:rPr>
        <w:t xml:space="preserve">・ふだん見かけない人がよく出入りしている　</w:t>
      </w:r>
    </w:p>
    <w:p w:rsidR="00876009" w:rsidRPr="00B703A6" w:rsidRDefault="00876009" w:rsidP="00B703A6">
      <w:pPr>
        <w:pStyle w:val="Default"/>
        <w:ind w:firstLineChars="250" w:firstLine="600"/>
        <w:rPr>
          <w:rFonts w:asciiTheme="minorEastAsia" w:hAnsiTheme="minorEastAsia" w:cs="ＭＳ 明朝"/>
        </w:rPr>
      </w:pPr>
      <w:r>
        <w:rPr>
          <w:rFonts w:asciiTheme="minorEastAsia" w:hAnsiTheme="minorEastAsia" w:cs="ＭＳ 明朝" w:hint="eastAsia"/>
        </w:rPr>
        <w:t>・セールスや営業の車がよく止まっている</w:t>
      </w:r>
    </w:p>
    <w:p w:rsidR="00B703A6" w:rsidRPr="00B703A6" w:rsidRDefault="00B703A6" w:rsidP="00B703A6">
      <w:pPr>
        <w:pStyle w:val="Default"/>
        <w:ind w:firstLineChars="100" w:firstLine="240"/>
        <w:rPr>
          <w:rFonts w:asciiTheme="minorEastAsia" w:hAnsiTheme="minorEastAsia" w:cs="ＭＳ 明朝"/>
        </w:rPr>
      </w:pPr>
      <w:r w:rsidRPr="00B703A6">
        <w:rPr>
          <w:rFonts w:asciiTheme="minorEastAsia" w:hAnsiTheme="minorEastAsia" w:cs="ＭＳ 明朝"/>
        </w:rPr>
        <w:t>(6)</w:t>
      </w:r>
      <w:r>
        <w:rPr>
          <w:rFonts w:asciiTheme="minorEastAsia" w:hAnsiTheme="minorEastAsia" w:cs="ＭＳ 明朝" w:hint="eastAsia"/>
        </w:rPr>
        <w:t xml:space="preserve">　</w:t>
      </w:r>
      <w:r w:rsidR="00843C03">
        <w:rPr>
          <w:rFonts w:asciiTheme="minorEastAsia" w:hAnsiTheme="minorEastAsia" w:cs="ＭＳ 明朝"/>
        </w:rPr>
        <w:t>日常生活</w:t>
      </w:r>
    </w:p>
    <w:p w:rsidR="00B703A6" w:rsidRP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・庭の手入れやゴミ処理がされていない状況が続いている</w:t>
      </w:r>
    </w:p>
    <w:p w:rsidR="00B703A6" w:rsidRDefault="00B703A6" w:rsidP="00B703A6">
      <w:pPr>
        <w:pStyle w:val="Default"/>
        <w:ind w:firstLineChars="250" w:firstLine="600"/>
        <w:rPr>
          <w:rFonts w:asciiTheme="minorEastAsia" w:hAnsiTheme="minorEastAsia" w:cs="ＭＳ 明朝"/>
        </w:rPr>
      </w:pPr>
      <w:r w:rsidRPr="00B703A6">
        <w:rPr>
          <w:rFonts w:asciiTheme="minorEastAsia" w:hAnsiTheme="minorEastAsia" w:cs="ＭＳ 明朝"/>
        </w:rPr>
        <w:t>・</w:t>
      </w:r>
      <w:r w:rsidR="00876009">
        <w:rPr>
          <w:rFonts w:asciiTheme="minorEastAsia" w:hAnsiTheme="minorEastAsia" w:cs="ＭＳ 明朝" w:hint="eastAsia"/>
        </w:rPr>
        <w:t>どなり声がよく聞こえる</w:t>
      </w:r>
    </w:p>
    <w:p w:rsidR="003130AB" w:rsidRDefault="003130AB" w:rsidP="00B703A6">
      <w:pPr>
        <w:pStyle w:val="Default"/>
        <w:ind w:firstLineChars="250" w:firstLine="600"/>
        <w:rPr>
          <w:rFonts w:asciiTheme="minorEastAsia" w:hAnsiTheme="minorEastAsia" w:cs="ＭＳ 明朝"/>
        </w:rPr>
      </w:pPr>
      <w:r>
        <w:rPr>
          <w:rFonts w:asciiTheme="minorEastAsia" w:hAnsiTheme="minorEastAsia" w:cs="ＭＳ 明朝" w:hint="eastAsia"/>
        </w:rPr>
        <w:t>・転んだりしていないのにあざや傷が多い</w:t>
      </w:r>
    </w:p>
    <w:p w:rsidR="00876009" w:rsidRPr="00B703A6" w:rsidRDefault="00876009" w:rsidP="00B703A6">
      <w:pPr>
        <w:pStyle w:val="Default"/>
        <w:ind w:firstLineChars="250" w:firstLine="600"/>
        <w:rPr>
          <w:rFonts w:asciiTheme="minorEastAsia" w:hAnsiTheme="minorEastAsia" w:cs="ＭＳ 明朝"/>
        </w:rPr>
      </w:pPr>
      <w:r>
        <w:rPr>
          <w:rFonts w:asciiTheme="minorEastAsia" w:hAnsiTheme="minorEastAsia" w:cs="ＭＳ 明朝" w:hint="eastAsia"/>
        </w:rPr>
        <w:t>・不自然な服装をしている</w:t>
      </w:r>
    </w:p>
    <w:p w:rsidR="00A77E81" w:rsidRDefault="003130AB" w:rsidP="003130AB">
      <w:pPr>
        <w:pStyle w:val="Default"/>
        <w:rPr>
          <w:rFonts w:asciiTheme="minorEastAsia" w:hAnsiTheme="minorEastAsia" w:cs="ＭＳ 明朝"/>
        </w:rPr>
      </w:pPr>
      <w:r>
        <w:rPr>
          <w:rFonts w:asciiTheme="minorEastAsia" w:hAnsiTheme="minorEastAsia" w:cs="ＭＳ 明朝" w:hint="eastAsia"/>
        </w:rPr>
        <w:t xml:space="preserve">　　 ・徘徊していて自宅への帰り道が解らない</w:t>
      </w:r>
    </w:p>
    <w:p w:rsidR="00B703A6" w:rsidRPr="00B703A6" w:rsidRDefault="003130AB" w:rsidP="00B703A6">
      <w:pPr>
        <w:pStyle w:val="Default"/>
        <w:rPr>
          <w:rFonts w:asciiTheme="minorEastAsia" w:hAnsiTheme="minorEastAsia" w:cs="ＭＳ 明朝"/>
        </w:rPr>
      </w:pPr>
      <w:r>
        <w:rPr>
          <w:rFonts w:asciiTheme="minorEastAsia" w:hAnsiTheme="minorEastAsia" w:cs="ＭＳ 明朝" w:hint="eastAsia"/>
        </w:rPr>
        <w:lastRenderedPageBreak/>
        <w:t xml:space="preserve">　</w:t>
      </w:r>
      <w:r w:rsidR="00E66C73">
        <w:rPr>
          <w:rFonts w:asciiTheme="minorEastAsia" w:hAnsiTheme="minorEastAsia" w:cs="ＭＳ 明朝" w:hint="eastAsia"/>
        </w:rPr>
        <w:t>３</w:t>
      </w:r>
      <w:r w:rsidR="00A77E81">
        <w:rPr>
          <w:rFonts w:asciiTheme="minorEastAsia" w:hAnsiTheme="minorEastAsia" w:cs="ＭＳ 明朝" w:hint="eastAsia"/>
        </w:rPr>
        <w:t xml:space="preserve">  </w:t>
      </w:r>
      <w:r w:rsidR="00B703A6" w:rsidRPr="00B703A6">
        <w:rPr>
          <w:rFonts w:asciiTheme="minorEastAsia" w:hAnsiTheme="minorEastAsia" w:cs="ＭＳ 明朝"/>
        </w:rPr>
        <w:t>協力事業者の申込方法</w:t>
      </w:r>
    </w:p>
    <w:p w:rsidR="00B703A6" w:rsidRPr="00B703A6" w:rsidRDefault="00B703A6" w:rsidP="00A77E81">
      <w:pPr>
        <w:pStyle w:val="Default"/>
        <w:ind w:firstLineChars="100" w:firstLine="240"/>
        <w:rPr>
          <w:rFonts w:asciiTheme="minorEastAsia" w:hAnsiTheme="minorEastAsia" w:cs="ＭＳ 明朝"/>
        </w:rPr>
      </w:pPr>
      <w:r w:rsidRPr="00B703A6">
        <w:rPr>
          <w:rFonts w:asciiTheme="minorEastAsia" w:hAnsiTheme="minorEastAsia" w:cs="ＭＳ 明朝"/>
        </w:rPr>
        <w:t>(1)</w:t>
      </w:r>
      <w:r w:rsidR="00A77E81">
        <w:rPr>
          <w:rFonts w:asciiTheme="minorEastAsia" w:hAnsiTheme="minorEastAsia" w:cs="ＭＳ 明朝" w:hint="eastAsia"/>
        </w:rPr>
        <w:t xml:space="preserve">  </w:t>
      </w:r>
      <w:r w:rsidRPr="00B703A6">
        <w:rPr>
          <w:rFonts w:asciiTheme="minorEastAsia" w:hAnsiTheme="minorEastAsia" w:cs="ＭＳ 明朝"/>
        </w:rPr>
        <w:t>対象</w:t>
      </w:r>
    </w:p>
    <w:p w:rsidR="00B703A6" w:rsidRPr="00B703A6" w:rsidRDefault="007818A0" w:rsidP="00A77E81">
      <w:pPr>
        <w:pStyle w:val="Default"/>
        <w:ind w:firstLineChars="350" w:firstLine="840"/>
        <w:rPr>
          <w:rFonts w:asciiTheme="minorEastAsia" w:hAnsiTheme="minorEastAsia" w:cs="ＭＳ 明朝"/>
        </w:rPr>
      </w:pPr>
      <w:r>
        <w:rPr>
          <w:rFonts w:asciiTheme="minorEastAsia" w:hAnsiTheme="minorEastAsia" w:cs="ＭＳ 明朝" w:hint="eastAsia"/>
        </w:rPr>
        <w:t>壱岐</w:t>
      </w:r>
      <w:r w:rsidR="00B703A6" w:rsidRPr="00B703A6">
        <w:rPr>
          <w:rFonts w:asciiTheme="minorEastAsia" w:hAnsiTheme="minorEastAsia" w:cs="ＭＳ 明朝"/>
        </w:rPr>
        <w:t>市内で事業等を行っている事業所</w:t>
      </w:r>
      <w:r w:rsidR="00307914">
        <w:rPr>
          <w:rFonts w:asciiTheme="minorEastAsia" w:hAnsiTheme="minorEastAsia" w:cs="ＭＳ 明朝" w:hint="eastAsia"/>
        </w:rPr>
        <w:t>や</w:t>
      </w:r>
      <w:r w:rsidR="00307914">
        <w:rPr>
          <w:rFonts w:asciiTheme="minorEastAsia" w:hAnsiTheme="minorEastAsia" w:cs="ＭＳ 明朝"/>
        </w:rPr>
        <w:t>団体</w:t>
      </w:r>
      <w:r w:rsidR="00B703A6" w:rsidRPr="00B703A6">
        <w:rPr>
          <w:rFonts w:asciiTheme="minorEastAsia" w:hAnsiTheme="minorEastAsia" w:cs="ＭＳ 明朝"/>
        </w:rPr>
        <w:t>等です。</w:t>
      </w:r>
    </w:p>
    <w:p w:rsidR="00B703A6" w:rsidRPr="00B703A6" w:rsidRDefault="00B703A6" w:rsidP="00A77E81">
      <w:pPr>
        <w:pStyle w:val="Default"/>
        <w:ind w:firstLineChars="100" w:firstLine="240"/>
        <w:rPr>
          <w:rFonts w:asciiTheme="minorEastAsia" w:hAnsiTheme="minorEastAsia" w:cs="ＭＳ 明朝"/>
        </w:rPr>
      </w:pPr>
      <w:r w:rsidRPr="00B703A6">
        <w:rPr>
          <w:rFonts w:asciiTheme="minorEastAsia" w:hAnsiTheme="minorEastAsia" w:cs="ＭＳ 明朝"/>
        </w:rPr>
        <w:t>(2)</w:t>
      </w:r>
      <w:r w:rsidR="00A77E81">
        <w:rPr>
          <w:rFonts w:asciiTheme="minorEastAsia" w:hAnsiTheme="minorEastAsia" w:cs="ＭＳ 明朝" w:hint="eastAsia"/>
        </w:rPr>
        <w:t xml:space="preserve">  </w:t>
      </w:r>
      <w:r w:rsidRPr="00B703A6">
        <w:rPr>
          <w:rFonts w:asciiTheme="minorEastAsia" w:hAnsiTheme="minorEastAsia" w:cs="ＭＳ 明朝"/>
        </w:rPr>
        <w:t>申込方法及び登録</w:t>
      </w:r>
    </w:p>
    <w:p w:rsidR="00B703A6" w:rsidRPr="00B703A6" w:rsidRDefault="00B703A6" w:rsidP="00A77E81">
      <w:pPr>
        <w:pStyle w:val="Default"/>
        <w:ind w:firstLineChars="250" w:firstLine="600"/>
        <w:rPr>
          <w:rFonts w:asciiTheme="minorEastAsia" w:hAnsiTheme="minorEastAsia" w:cs="ＭＳ 明朝"/>
        </w:rPr>
      </w:pPr>
      <w:r w:rsidRPr="00B703A6">
        <w:rPr>
          <w:rFonts w:asciiTheme="minorEastAsia" w:hAnsiTheme="minorEastAsia" w:cs="ＭＳ 明朝"/>
        </w:rPr>
        <w:t>①</w:t>
      </w:r>
      <w:r w:rsidR="00A77E81">
        <w:rPr>
          <w:rFonts w:asciiTheme="minorEastAsia" w:hAnsiTheme="minorEastAsia" w:cs="ＭＳ 明朝" w:hint="eastAsia"/>
        </w:rPr>
        <w:t xml:space="preserve">  </w:t>
      </w:r>
      <w:r w:rsidRPr="00B703A6">
        <w:rPr>
          <w:rFonts w:asciiTheme="minorEastAsia" w:hAnsiTheme="minorEastAsia" w:cs="ＭＳ 明朝"/>
        </w:rPr>
        <w:t>申込方法</w:t>
      </w:r>
    </w:p>
    <w:p w:rsidR="00B703A6" w:rsidRPr="00B703A6" w:rsidRDefault="00B703A6" w:rsidP="00A77E81">
      <w:pPr>
        <w:pStyle w:val="Default"/>
        <w:ind w:leftChars="300" w:left="630" w:firstLineChars="150" w:firstLine="360"/>
        <w:rPr>
          <w:rFonts w:asciiTheme="minorEastAsia" w:hAnsiTheme="minorEastAsia" w:cs="ＭＳ 明朝"/>
        </w:rPr>
      </w:pPr>
      <w:r w:rsidRPr="00B703A6">
        <w:rPr>
          <w:rFonts w:asciiTheme="minorEastAsia" w:hAnsiTheme="minorEastAsia" w:cs="ＭＳ 明朝"/>
        </w:rPr>
        <w:t>協力の申し込みを行う事業者は、「協力申込書」(様式１)に必要事項を記入</w:t>
      </w:r>
      <w:r w:rsidR="007818A0">
        <w:rPr>
          <w:rFonts w:asciiTheme="minorEastAsia" w:hAnsiTheme="minorEastAsia" w:cs="ＭＳ 明朝"/>
        </w:rPr>
        <w:t>の上、</w:t>
      </w:r>
      <w:r w:rsidR="007818A0">
        <w:rPr>
          <w:rFonts w:asciiTheme="minorEastAsia" w:hAnsiTheme="minorEastAsia" w:cs="ＭＳ 明朝" w:hint="eastAsia"/>
        </w:rPr>
        <w:t>壱岐</w:t>
      </w:r>
      <w:r w:rsidRPr="00B703A6">
        <w:rPr>
          <w:rFonts w:asciiTheme="minorEastAsia" w:hAnsiTheme="minorEastAsia" w:cs="ＭＳ 明朝"/>
        </w:rPr>
        <w:t>市</w:t>
      </w:r>
      <w:r w:rsidR="007818A0">
        <w:rPr>
          <w:rFonts w:asciiTheme="minorEastAsia" w:hAnsiTheme="minorEastAsia" w:cs="ＭＳ 明朝" w:hint="eastAsia"/>
        </w:rPr>
        <w:t>市民</w:t>
      </w:r>
      <w:r w:rsidR="007818A0">
        <w:rPr>
          <w:rFonts w:asciiTheme="minorEastAsia" w:hAnsiTheme="minorEastAsia" w:cs="ＭＳ 明朝"/>
        </w:rPr>
        <w:t>部</w:t>
      </w:r>
      <w:r w:rsidR="007818A0">
        <w:rPr>
          <w:rFonts w:asciiTheme="minorEastAsia" w:hAnsiTheme="minorEastAsia" w:cs="ＭＳ 明朝" w:hint="eastAsia"/>
        </w:rPr>
        <w:t>市民</w:t>
      </w:r>
      <w:r w:rsidRPr="00B703A6">
        <w:rPr>
          <w:rFonts w:asciiTheme="minorEastAsia" w:hAnsiTheme="minorEastAsia" w:cs="ＭＳ 明朝"/>
        </w:rPr>
        <w:t>福祉課(以下「市」という。)に提出</w:t>
      </w:r>
      <w:r w:rsidR="003130AB">
        <w:rPr>
          <w:rFonts w:asciiTheme="minorEastAsia" w:hAnsiTheme="minorEastAsia" w:cs="ＭＳ 明朝" w:hint="eastAsia"/>
        </w:rPr>
        <w:t>願います</w:t>
      </w:r>
      <w:r w:rsidRPr="00B703A6">
        <w:rPr>
          <w:rFonts w:asciiTheme="minorEastAsia" w:hAnsiTheme="minorEastAsia" w:cs="ＭＳ 明朝"/>
        </w:rPr>
        <w:t>。</w:t>
      </w:r>
    </w:p>
    <w:p w:rsidR="00B703A6" w:rsidRPr="00B703A6" w:rsidRDefault="00B703A6" w:rsidP="00A77E81">
      <w:pPr>
        <w:pStyle w:val="Default"/>
        <w:ind w:firstLineChars="150" w:firstLine="360"/>
        <w:rPr>
          <w:rFonts w:asciiTheme="minorEastAsia" w:hAnsiTheme="minorEastAsia" w:cs="ＭＳ 明朝"/>
        </w:rPr>
      </w:pPr>
      <w:r w:rsidRPr="00B703A6">
        <w:rPr>
          <w:rFonts w:asciiTheme="minorEastAsia" w:hAnsiTheme="minorEastAsia" w:cs="ＭＳ 明朝"/>
        </w:rPr>
        <w:t>②</w:t>
      </w:r>
      <w:r w:rsidR="00A77E81">
        <w:rPr>
          <w:rFonts w:asciiTheme="minorEastAsia" w:hAnsiTheme="minorEastAsia" w:cs="ＭＳ 明朝" w:hint="eastAsia"/>
        </w:rPr>
        <w:t xml:space="preserve">  </w:t>
      </w:r>
      <w:r w:rsidRPr="00B703A6">
        <w:rPr>
          <w:rFonts w:asciiTheme="minorEastAsia" w:hAnsiTheme="minorEastAsia" w:cs="ＭＳ 明朝"/>
        </w:rPr>
        <w:t>登録及び協定</w:t>
      </w:r>
    </w:p>
    <w:p w:rsidR="00E66C73" w:rsidRDefault="00B703A6" w:rsidP="00A77E81">
      <w:pPr>
        <w:pStyle w:val="Default"/>
        <w:ind w:leftChars="300" w:left="630" w:firstLineChars="100" w:firstLine="240"/>
        <w:rPr>
          <w:rFonts w:asciiTheme="minorEastAsia" w:hAnsiTheme="minorEastAsia" w:cs="ＭＳ 明朝"/>
        </w:rPr>
      </w:pPr>
      <w:r w:rsidRPr="00B703A6">
        <w:rPr>
          <w:rFonts w:asciiTheme="minorEastAsia" w:hAnsiTheme="minorEastAsia" w:cs="ＭＳ 明朝"/>
        </w:rPr>
        <w:t>市は、申し込みのあった事業者を協力事業者と</w:t>
      </w:r>
      <w:r w:rsidR="00E66C73">
        <w:rPr>
          <w:rFonts w:asciiTheme="minorEastAsia" w:hAnsiTheme="minorEastAsia" w:cs="ＭＳ 明朝" w:hint="eastAsia"/>
        </w:rPr>
        <w:t>して</w:t>
      </w:r>
      <w:r w:rsidR="00E66C73" w:rsidRPr="00B703A6">
        <w:rPr>
          <w:rFonts w:asciiTheme="minorEastAsia" w:hAnsiTheme="minorEastAsia" w:cs="ＭＳ 明朝"/>
        </w:rPr>
        <w:t>協定を締結</w:t>
      </w:r>
      <w:r w:rsidRPr="00B703A6">
        <w:rPr>
          <w:rFonts w:asciiTheme="minorEastAsia" w:hAnsiTheme="minorEastAsia" w:cs="ＭＳ 明朝"/>
        </w:rPr>
        <w:t>します。</w:t>
      </w:r>
    </w:p>
    <w:p w:rsidR="00A77E81" w:rsidRDefault="00B703A6" w:rsidP="00A77E81">
      <w:pPr>
        <w:pStyle w:val="Default"/>
        <w:ind w:leftChars="300" w:left="630" w:firstLineChars="100" w:firstLine="240"/>
        <w:rPr>
          <w:rFonts w:asciiTheme="minorEastAsia" w:hAnsiTheme="minorEastAsia" w:cs="ＭＳ 明朝"/>
        </w:rPr>
      </w:pPr>
      <w:r w:rsidRPr="00B703A6">
        <w:rPr>
          <w:rFonts w:asciiTheme="minorEastAsia" w:hAnsiTheme="minorEastAsia" w:cs="ＭＳ 明朝"/>
        </w:rPr>
        <w:t>（様式２）</w:t>
      </w:r>
    </w:p>
    <w:p w:rsidR="00B703A6" w:rsidRPr="00B703A6" w:rsidRDefault="00B703A6" w:rsidP="00A77E81">
      <w:pPr>
        <w:pStyle w:val="Default"/>
        <w:ind w:firstLineChars="150" w:firstLine="360"/>
        <w:rPr>
          <w:rFonts w:asciiTheme="minorEastAsia" w:hAnsiTheme="minorEastAsia" w:cs="ＭＳ 明朝"/>
        </w:rPr>
      </w:pPr>
      <w:r w:rsidRPr="00B703A6">
        <w:rPr>
          <w:rFonts w:asciiTheme="minorEastAsia" w:hAnsiTheme="minorEastAsia" w:cs="ＭＳ 明朝"/>
        </w:rPr>
        <w:t>③</w:t>
      </w:r>
      <w:r w:rsidR="00A77E81">
        <w:rPr>
          <w:rFonts w:asciiTheme="minorEastAsia" w:hAnsiTheme="minorEastAsia" w:cs="ＭＳ 明朝" w:hint="eastAsia"/>
        </w:rPr>
        <w:t xml:space="preserve">  </w:t>
      </w:r>
      <w:r w:rsidRPr="00B703A6">
        <w:rPr>
          <w:rFonts w:asciiTheme="minorEastAsia" w:hAnsiTheme="minorEastAsia" w:cs="ＭＳ 明朝"/>
        </w:rPr>
        <w:t>周知等</w:t>
      </w:r>
    </w:p>
    <w:p w:rsidR="00B703A6" w:rsidRPr="00B703A6" w:rsidRDefault="00B703A6" w:rsidP="00A77E81">
      <w:pPr>
        <w:pStyle w:val="Default"/>
        <w:ind w:firstLineChars="350" w:firstLine="840"/>
        <w:rPr>
          <w:rFonts w:asciiTheme="minorEastAsia" w:hAnsiTheme="minorEastAsia" w:cs="ＭＳ 明朝"/>
        </w:rPr>
      </w:pPr>
      <w:r w:rsidRPr="00B703A6">
        <w:rPr>
          <w:rFonts w:asciiTheme="minorEastAsia" w:hAnsiTheme="minorEastAsia" w:cs="ＭＳ 明朝"/>
        </w:rPr>
        <w:t>市は、</w:t>
      </w:r>
      <w:r w:rsidR="00E66C73">
        <w:rPr>
          <w:rFonts w:asciiTheme="minorEastAsia" w:hAnsiTheme="minorEastAsia" w:cs="ＭＳ 明朝" w:hint="eastAsia"/>
        </w:rPr>
        <w:t>協定を締結した</w:t>
      </w:r>
      <w:r w:rsidRPr="00B703A6">
        <w:rPr>
          <w:rFonts w:asciiTheme="minorEastAsia" w:hAnsiTheme="minorEastAsia" w:cs="ＭＳ 明朝"/>
        </w:rPr>
        <w:t>協力事業者の一覧をホームページ等で紹介します。</w:t>
      </w:r>
    </w:p>
    <w:p w:rsidR="00A77E81" w:rsidRDefault="00A77E81" w:rsidP="00B703A6">
      <w:pPr>
        <w:pStyle w:val="Default"/>
        <w:rPr>
          <w:rFonts w:asciiTheme="minorEastAsia" w:hAnsiTheme="minorEastAsia" w:cs="ＭＳ 明朝"/>
        </w:rPr>
      </w:pPr>
    </w:p>
    <w:p w:rsidR="00B703A6" w:rsidRPr="00B703A6" w:rsidRDefault="00B703A6" w:rsidP="00A77E81">
      <w:pPr>
        <w:pStyle w:val="Default"/>
        <w:rPr>
          <w:rFonts w:asciiTheme="minorEastAsia" w:hAnsiTheme="minorEastAsia" w:cs="ＭＳ 明朝"/>
        </w:rPr>
      </w:pPr>
      <w:r w:rsidRPr="00B703A6">
        <w:rPr>
          <w:rFonts w:asciiTheme="minorEastAsia" w:hAnsiTheme="minorEastAsia" w:cs="ＭＳ 明朝"/>
        </w:rPr>
        <w:t>５</w:t>
      </w:r>
      <w:r w:rsidR="00A77E81">
        <w:rPr>
          <w:rFonts w:asciiTheme="minorEastAsia" w:hAnsiTheme="minorEastAsia" w:cs="ＭＳ 明朝" w:hint="eastAsia"/>
        </w:rPr>
        <w:t xml:space="preserve">  </w:t>
      </w:r>
      <w:r w:rsidRPr="00B703A6">
        <w:rPr>
          <w:rFonts w:asciiTheme="minorEastAsia" w:hAnsiTheme="minorEastAsia" w:cs="ＭＳ 明朝"/>
        </w:rPr>
        <w:t>協力事業者の募集時期等</w:t>
      </w:r>
    </w:p>
    <w:p w:rsidR="00B703A6" w:rsidRPr="00B703A6" w:rsidRDefault="00B703A6" w:rsidP="00A77E81">
      <w:pPr>
        <w:pStyle w:val="Default"/>
        <w:ind w:firstLineChars="200" w:firstLine="480"/>
        <w:rPr>
          <w:rFonts w:asciiTheme="minorEastAsia" w:hAnsiTheme="minorEastAsia" w:cs="ＭＳ 明朝"/>
        </w:rPr>
      </w:pPr>
      <w:r w:rsidRPr="00B703A6">
        <w:rPr>
          <w:rFonts w:asciiTheme="minorEastAsia" w:hAnsiTheme="minorEastAsia" w:cs="ＭＳ 明朝"/>
        </w:rPr>
        <w:t>協力事業者の募集は、随時行います。</w:t>
      </w:r>
    </w:p>
    <w:p w:rsidR="00A77E81" w:rsidRDefault="00A77E81" w:rsidP="00B703A6">
      <w:pPr>
        <w:pStyle w:val="Default"/>
        <w:rPr>
          <w:rFonts w:asciiTheme="minorEastAsia" w:hAnsiTheme="minorEastAsia" w:cs="ＭＳ 明朝"/>
        </w:rPr>
      </w:pPr>
    </w:p>
    <w:p w:rsidR="00B703A6" w:rsidRPr="00B703A6" w:rsidRDefault="00B703A6" w:rsidP="00A77E81">
      <w:pPr>
        <w:pStyle w:val="Default"/>
        <w:rPr>
          <w:rFonts w:asciiTheme="minorEastAsia" w:hAnsiTheme="minorEastAsia" w:cs="ＭＳ 明朝"/>
        </w:rPr>
      </w:pPr>
      <w:r w:rsidRPr="00B703A6">
        <w:rPr>
          <w:rFonts w:asciiTheme="minorEastAsia" w:hAnsiTheme="minorEastAsia" w:cs="ＭＳ 明朝"/>
        </w:rPr>
        <w:t>６</w:t>
      </w:r>
      <w:r w:rsidR="00A77E81">
        <w:rPr>
          <w:rFonts w:asciiTheme="minorEastAsia" w:hAnsiTheme="minorEastAsia" w:cs="ＭＳ 明朝" w:hint="eastAsia"/>
        </w:rPr>
        <w:t xml:space="preserve">  </w:t>
      </w:r>
      <w:r w:rsidRPr="00B703A6">
        <w:rPr>
          <w:rFonts w:asciiTheme="minorEastAsia" w:hAnsiTheme="minorEastAsia" w:cs="ＭＳ 明朝"/>
        </w:rPr>
        <w:t>協力事業者の解除</w:t>
      </w:r>
    </w:p>
    <w:p w:rsidR="00B703A6" w:rsidRPr="00B703A6" w:rsidRDefault="00B703A6" w:rsidP="00A77E81">
      <w:pPr>
        <w:pStyle w:val="Default"/>
        <w:ind w:leftChars="100" w:left="210" w:firstLineChars="100" w:firstLine="240"/>
        <w:rPr>
          <w:rFonts w:asciiTheme="minorEastAsia" w:hAnsiTheme="minorEastAsia" w:cs="ＭＳ 明朝"/>
        </w:rPr>
      </w:pPr>
      <w:r w:rsidRPr="00B703A6">
        <w:rPr>
          <w:rFonts w:asciiTheme="minorEastAsia" w:hAnsiTheme="minorEastAsia" w:cs="ＭＳ 明朝"/>
        </w:rPr>
        <w:t>協力事業者が、</w:t>
      </w:r>
      <w:r w:rsidR="00E66C73">
        <w:rPr>
          <w:rFonts w:asciiTheme="minorEastAsia" w:hAnsiTheme="minorEastAsia" w:cs="ＭＳ 明朝" w:hint="eastAsia"/>
        </w:rPr>
        <w:t>協定</w:t>
      </w:r>
      <w:r w:rsidR="00E66C73">
        <w:rPr>
          <w:rFonts w:asciiTheme="minorEastAsia" w:hAnsiTheme="minorEastAsia" w:cs="ＭＳ 明朝"/>
        </w:rPr>
        <w:t>の解除を希望する場合は、速やかに</w:t>
      </w:r>
      <w:r w:rsidR="00E66C73">
        <w:rPr>
          <w:rFonts w:asciiTheme="minorEastAsia" w:hAnsiTheme="minorEastAsia" w:cs="ＭＳ 明朝" w:hint="eastAsia"/>
        </w:rPr>
        <w:t>協定</w:t>
      </w:r>
      <w:r w:rsidRPr="00B703A6">
        <w:rPr>
          <w:rFonts w:asciiTheme="minorEastAsia" w:hAnsiTheme="minorEastAsia" w:cs="ＭＳ 明朝"/>
        </w:rPr>
        <w:t>解除願(様式３)を市に提出してください。</w:t>
      </w:r>
    </w:p>
    <w:p w:rsidR="00A77E81" w:rsidRPr="00E66C73" w:rsidRDefault="00A77E81" w:rsidP="00B703A6">
      <w:pPr>
        <w:pStyle w:val="Default"/>
        <w:rPr>
          <w:rFonts w:asciiTheme="minorEastAsia" w:hAnsiTheme="minorEastAsia" w:cs="ＭＳ 明朝"/>
        </w:rPr>
      </w:pPr>
    </w:p>
    <w:p w:rsidR="00B703A6" w:rsidRPr="00B703A6" w:rsidRDefault="00B703A6" w:rsidP="00B703A6">
      <w:pPr>
        <w:pStyle w:val="Default"/>
        <w:rPr>
          <w:rFonts w:asciiTheme="minorEastAsia" w:hAnsiTheme="minorEastAsia" w:cs="ＭＳ 明朝"/>
        </w:rPr>
      </w:pPr>
      <w:r w:rsidRPr="00B703A6">
        <w:rPr>
          <w:rFonts w:asciiTheme="minorEastAsia" w:hAnsiTheme="minorEastAsia" w:cs="ＭＳ 明朝"/>
        </w:rPr>
        <w:t>７</w:t>
      </w:r>
      <w:r w:rsidR="00A77E81">
        <w:rPr>
          <w:rFonts w:asciiTheme="minorEastAsia" w:hAnsiTheme="minorEastAsia" w:cs="ＭＳ 明朝" w:hint="eastAsia"/>
        </w:rPr>
        <w:t xml:space="preserve">  </w:t>
      </w:r>
      <w:r w:rsidRPr="00B703A6">
        <w:rPr>
          <w:rFonts w:asciiTheme="minorEastAsia" w:hAnsiTheme="minorEastAsia" w:cs="ＭＳ 明朝"/>
        </w:rPr>
        <w:t>注意事項</w:t>
      </w:r>
    </w:p>
    <w:p w:rsidR="00B703A6" w:rsidRPr="00B703A6" w:rsidRDefault="00B703A6" w:rsidP="00A77E81">
      <w:pPr>
        <w:pStyle w:val="Default"/>
        <w:ind w:leftChars="100" w:left="450" w:hangingChars="100" w:hanging="240"/>
        <w:rPr>
          <w:rFonts w:asciiTheme="minorEastAsia" w:hAnsiTheme="minorEastAsia" w:cs="ＭＳ 明朝"/>
        </w:rPr>
      </w:pPr>
      <w:r w:rsidRPr="00B703A6">
        <w:rPr>
          <w:rFonts w:asciiTheme="minorEastAsia" w:hAnsiTheme="minorEastAsia" w:cs="ＭＳ 明朝"/>
        </w:rPr>
        <w:t>※</w:t>
      </w:r>
      <w:r w:rsidR="00A77E81">
        <w:rPr>
          <w:rFonts w:asciiTheme="minorEastAsia" w:hAnsiTheme="minorEastAsia" w:cs="ＭＳ 明朝" w:hint="eastAsia"/>
        </w:rPr>
        <w:t xml:space="preserve">  </w:t>
      </w:r>
      <w:r w:rsidRPr="00B703A6">
        <w:rPr>
          <w:rFonts w:asciiTheme="minorEastAsia" w:hAnsiTheme="minorEastAsia" w:cs="ＭＳ 明朝"/>
        </w:rPr>
        <w:t>連絡された内容や訪問時の状況などはプライバシーに係ることなので、連絡対応にあたった関係者以外へは漏らさないよう配慮をお願いします。</w:t>
      </w:r>
    </w:p>
    <w:p w:rsidR="00B703A6" w:rsidRDefault="00B703A6" w:rsidP="00A77E81">
      <w:pPr>
        <w:pStyle w:val="Default"/>
        <w:ind w:firstLineChars="100" w:firstLine="240"/>
        <w:rPr>
          <w:rFonts w:asciiTheme="minorEastAsia" w:hAnsiTheme="minorEastAsia" w:cs="ＭＳ 明朝"/>
        </w:rPr>
      </w:pPr>
      <w:r w:rsidRPr="00B703A6">
        <w:rPr>
          <w:rFonts w:asciiTheme="minorEastAsia" w:hAnsiTheme="minorEastAsia" w:cs="ＭＳ 明朝"/>
        </w:rPr>
        <w:t>※</w:t>
      </w:r>
      <w:r w:rsidR="00A77E81">
        <w:rPr>
          <w:rFonts w:asciiTheme="minorEastAsia" w:hAnsiTheme="minorEastAsia" w:cs="ＭＳ 明朝" w:hint="eastAsia"/>
        </w:rPr>
        <w:t xml:space="preserve">  </w:t>
      </w:r>
      <w:r w:rsidRPr="00B703A6">
        <w:rPr>
          <w:rFonts w:asciiTheme="minorEastAsia" w:hAnsiTheme="minorEastAsia" w:cs="ＭＳ 明朝"/>
        </w:rPr>
        <w:t>協力事業者からの通報等について、市から責任を問われることはありません。</w:t>
      </w:r>
    </w:p>
    <w:p w:rsidR="00A77E81" w:rsidRPr="00B703A6" w:rsidRDefault="00A77E81" w:rsidP="00A77E81">
      <w:pPr>
        <w:pStyle w:val="Default"/>
        <w:ind w:firstLineChars="100" w:firstLine="240"/>
        <w:rPr>
          <w:rFonts w:asciiTheme="minorEastAsia" w:hAnsiTheme="minorEastAsia" w:cs="ＭＳ 明朝"/>
        </w:rPr>
      </w:pPr>
    </w:p>
    <w:p w:rsidR="00A77E81" w:rsidRPr="00B703A6" w:rsidRDefault="007818A0" w:rsidP="007818A0">
      <w:pPr>
        <w:pStyle w:val="Default"/>
        <w:ind w:firstLineChars="200" w:firstLine="482"/>
        <w:rPr>
          <w:rFonts w:asciiTheme="minorEastAsia" w:hAnsiTheme="minorEastAsia"/>
        </w:rPr>
      </w:pPr>
      <w:r w:rsidRPr="007818A0">
        <w:rPr>
          <w:rFonts w:asciiTheme="minorEastAsia" w:hAnsiTheme="minorEastAsia"/>
          <w:b/>
          <w:noProof/>
        </w:rPr>
        <mc:AlternateContent>
          <mc:Choice Requires="wps">
            <w:drawing>
              <wp:anchor distT="0" distB="0" distL="114300" distR="114300" simplePos="0" relativeHeight="251659264" behindDoc="0" locked="0" layoutInCell="1" allowOverlap="1" wp14:anchorId="1C6F6006" wp14:editId="77C385DE">
                <wp:simplePos x="0" y="0"/>
                <wp:positionH relativeFrom="column">
                  <wp:posOffset>3157220</wp:posOffset>
                </wp:positionH>
                <wp:positionV relativeFrom="paragraph">
                  <wp:posOffset>1291590</wp:posOffset>
                </wp:positionV>
                <wp:extent cx="885825" cy="428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885825"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18A0" w:rsidRPr="007818A0" w:rsidRDefault="007818A0" w:rsidP="007818A0">
                            <w:pPr>
                              <w:jc w:val="center"/>
                              <w:rPr>
                                <w:b/>
                                <w:sz w:val="24"/>
                                <w:szCs w:val="24"/>
                              </w:rPr>
                            </w:pPr>
                            <w:r w:rsidRPr="007818A0">
                              <w:rPr>
                                <w:rFonts w:hint="eastAsia"/>
                                <w:b/>
                                <w:sz w:val="24"/>
                                <w:szCs w:val="24"/>
                              </w:rPr>
                              <w:t>壱岐市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248.6pt;margin-top:101.7pt;width:69.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" fillcolor="#4f81bd [3204]" strokecolor="#243f60 [1604]" strokeweight="2pt">
                <v:textbox>
                  <w:txbxContent>
                    <w:p w:rsidR="007818A0" w:rsidRPr="007818A0" w:rsidRDefault="007818A0" w:rsidP="007818A0">
                      <w:pPr>
                        <w:jc w:val="center"/>
                        <w:rPr>
                          <w:b/>
                          <w:sz w:val="24"/>
                          <w:szCs w:val="24"/>
                        </w:rPr>
                      </w:pPr>
                      <w:r w:rsidRPr="007818A0">
                        <w:rPr>
                          <w:rFonts w:hint="eastAsia"/>
                          <w:b/>
                          <w:sz w:val="24"/>
                          <w:szCs w:val="24"/>
                        </w:rPr>
                        <w:t>壱岐市</w:t>
                      </w:r>
                    </w:p>
                  </w:txbxContent>
                </v:textbox>
              </v:roundrect>
            </w:pict>
          </mc:Fallback>
        </mc:AlternateContent>
      </w:r>
      <w:r w:rsidR="00881E88" w:rsidRPr="007818A0">
        <w:rPr>
          <w:rFonts w:asciiTheme="minorEastAsia" w:hAnsiTheme="minorEastAsia"/>
          <w:b/>
        </w:rPr>
        <w:t>「地域安心ネットワーク事業」のイメージ図</w:t>
      </w:r>
      <w:bookmarkStart w:id="0" w:name="_GoBack"/>
      <w:r w:rsidR="00881E88" w:rsidRPr="00E8005F">
        <w:rPr>
          <w:rFonts w:ascii="ＭＳ Ｐゴシック" w:eastAsia="ＭＳ Ｐゴシック" w:hAnsi="ＭＳ Ｐゴシック" w:cs="ＭＳ Ｐゴシック"/>
          <w:noProof/>
        </w:rPr>
        <w:drawing>
          <wp:inline distT="0" distB="0" distL="0" distR="0" wp14:anchorId="317B4AC5" wp14:editId="61F02F32">
            <wp:extent cx="5724525" cy="2504691"/>
            <wp:effectExtent l="0" t="0" r="0" b="0"/>
            <wp:docPr id="1" name="図 1" descr="https://www.city.kushiro.lg.jp/common/00006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kushiro.lg.jp/common/0000627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504691"/>
                    </a:xfrm>
                    <a:prstGeom prst="rect">
                      <a:avLst/>
                    </a:prstGeom>
                    <a:noFill/>
                    <a:ln>
                      <a:noFill/>
                    </a:ln>
                  </pic:spPr>
                </pic:pic>
              </a:graphicData>
            </a:graphic>
          </wp:inline>
        </w:drawing>
      </w:r>
      <w:bookmarkEnd w:id="0"/>
    </w:p>
    <w:sectPr w:rsidR="00A77E81" w:rsidRPr="00B703A6" w:rsidSect="00A77E8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AB" w:rsidRDefault="003130AB" w:rsidP="003130AB">
      <w:r>
        <w:separator/>
      </w:r>
    </w:p>
  </w:endnote>
  <w:endnote w:type="continuationSeparator" w:id="0">
    <w:p w:rsidR="003130AB" w:rsidRDefault="003130AB" w:rsidP="0031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AB" w:rsidRDefault="003130AB" w:rsidP="003130AB">
      <w:r>
        <w:separator/>
      </w:r>
    </w:p>
  </w:footnote>
  <w:footnote w:type="continuationSeparator" w:id="0">
    <w:p w:rsidR="003130AB" w:rsidRDefault="003130AB" w:rsidP="0031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A6"/>
    <w:rsid w:val="00307914"/>
    <w:rsid w:val="003130AB"/>
    <w:rsid w:val="003D0ECB"/>
    <w:rsid w:val="007818A0"/>
    <w:rsid w:val="00843C03"/>
    <w:rsid w:val="00876009"/>
    <w:rsid w:val="00881E88"/>
    <w:rsid w:val="00A77E81"/>
    <w:rsid w:val="00B31801"/>
    <w:rsid w:val="00B703A6"/>
    <w:rsid w:val="00D538B4"/>
    <w:rsid w:val="00E6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A6"/>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881E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1E88"/>
    <w:rPr>
      <w:rFonts w:asciiTheme="majorHAnsi" w:eastAsiaTheme="majorEastAsia" w:hAnsiTheme="majorHAnsi" w:cstheme="majorBidi"/>
      <w:sz w:val="18"/>
      <w:szCs w:val="18"/>
    </w:rPr>
  </w:style>
  <w:style w:type="paragraph" w:styleId="a5">
    <w:name w:val="header"/>
    <w:basedOn w:val="a"/>
    <w:link w:val="a6"/>
    <w:uiPriority w:val="99"/>
    <w:unhideWhenUsed/>
    <w:rsid w:val="003130AB"/>
    <w:pPr>
      <w:tabs>
        <w:tab w:val="center" w:pos="4252"/>
        <w:tab w:val="right" w:pos="8504"/>
      </w:tabs>
      <w:snapToGrid w:val="0"/>
    </w:pPr>
  </w:style>
  <w:style w:type="character" w:customStyle="1" w:styleId="a6">
    <w:name w:val="ヘッダー (文字)"/>
    <w:basedOn w:val="a0"/>
    <w:link w:val="a5"/>
    <w:uiPriority w:val="99"/>
    <w:rsid w:val="003130AB"/>
  </w:style>
  <w:style w:type="paragraph" w:styleId="a7">
    <w:name w:val="footer"/>
    <w:basedOn w:val="a"/>
    <w:link w:val="a8"/>
    <w:uiPriority w:val="99"/>
    <w:unhideWhenUsed/>
    <w:rsid w:val="003130AB"/>
    <w:pPr>
      <w:tabs>
        <w:tab w:val="center" w:pos="4252"/>
        <w:tab w:val="right" w:pos="8504"/>
      </w:tabs>
      <w:snapToGrid w:val="0"/>
    </w:pPr>
  </w:style>
  <w:style w:type="character" w:customStyle="1" w:styleId="a8">
    <w:name w:val="フッター (文字)"/>
    <w:basedOn w:val="a0"/>
    <w:link w:val="a7"/>
    <w:uiPriority w:val="99"/>
    <w:rsid w:val="00313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A6"/>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881E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1E88"/>
    <w:rPr>
      <w:rFonts w:asciiTheme="majorHAnsi" w:eastAsiaTheme="majorEastAsia" w:hAnsiTheme="majorHAnsi" w:cstheme="majorBidi"/>
      <w:sz w:val="18"/>
      <w:szCs w:val="18"/>
    </w:rPr>
  </w:style>
  <w:style w:type="paragraph" w:styleId="a5">
    <w:name w:val="header"/>
    <w:basedOn w:val="a"/>
    <w:link w:val="a6"/>
    <w:uiPriority w:val="99"/>
    <w:unhideWhenUsed/>
    <w:rsid w:val="003130AB"/>
    <w:pPr>
      <w:tabs>
        <w:tab w:val="center" w:pos="4252"/>
        <w:tab w:val="right" w:pos="8504"/>
      </w:tabs>
      <w:snapToGrid w:val="0"/>
    </w:pPr>
  </w:style>
  <w:style w:type="character" w:customStyle="1" w:styleId="a6">
    <w:name w:val="ヘッダー (文字)"/>
    <w:basedOn w:val="a0"/>
    <w:link w:val="a5"/>
    <w:uiPriority w:val="99"/>
    <w:rsid w:val="003130AB"/>
  </w:style>
  <w:style w:type="paragraph" w:styleId="a7">
    <w:name w:val="footer"/>
    <w:basedOn w:val="a"/>
    <w:link w:val="a8"/>
    <w:uiPriority w:val="99"/>
    <w:unhideWhenUsed/>
    <w:rsid w:val="003130AB"/>
    <w:pPr>
      <w:tabs>
        <w:tab w:val="center" w:pos="4252"/>
        <w:tab w:val="right" w:pos="8504"/>
      </w:tabs>
      <w:snapToGrid w:val="0"/>
    </w:pPr>
  </w:style>
  <w:style w:type="character" w:customStyle="1" w:styleId="a8">
    <w:name w:val="フッター (文字)"/>
    <w:basedOn w:val="a0"/>
    <w:link w:val="a7"/>
    <w:uiPriority w:val="99"/>
    <w:rsid w:val="0031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110114</dc:creator>
  <cp:lastModifiedBy>110111</cp:lastModifiedBy>
  <cp:revision>7</cp:revision>
  <cp:lastPrinted>2016-04-01T02:40:00Z</cp:lastPrinted>
  <dcterms:created xsi:type="dcterms:W3CDTF">2016-03-01T07:06:00Z</dcterms:created>
  <dcterms:modified xsi:type="dcterms:W3CDTF">2016-04-06T02:56:00Z</dcterms:modified>
</cp:coreProperties>
</file>